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4F8E90C" w14:textId="5C1122F6" w:rsidR="007955A9" w:rsidRDefault="007955A9" w:rsidP="007955A9">
      <w:pPr>
        <w:ind w:firstLine="0"/>
        <w:jc w:val="right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>Приложение № 5 к смете</w:t>
      </w:r>
    </w:p>
    <w:p w14:paraId="2800DADC" w14:textId="5D94930D" w:rsidR="00CB6967" w:rsidRPr="00CB6967" w:rsidRDefault="00CB6967" w:rsidP="00CB6967">
      <w:pPr>
        <w:ind w:firstLine="0"/>
        <w:jc w:val="both"/>
        <w:rPr>
          <w:rFonts w:ascii="Times New Roman" w:hAnsi="Times New Roman"/>
          <w:b/>
          <w:color w:val="000000"/>
          <w:sz w:val="24"/>
          <w:szCs w:val="24"/>
        </w:rPr>
      </w:pPr>
      <w:r w:rsidRPr="00CB6967">
        <w:rPr>
          <w:rFonts w:ascii="Times New Roman" w:hAnsi="Times New Roman"/>
          <w:b/>
          <w:color w:val="000000"/>
          <w:sz w:val="24"/>
          <w:szCs w:val="24"/>
        </w:rPr>
        <w:t>Кадастровая стоимость земельных участков общего пользования, указанн</w:t>
      </w:r>
      <w:r w:rsidR="00B5584C">
        <w:rPr>
          <w:rFonts w:ascii="Times New Roman" w:hAnsi="Times New Roman"/>
          <w:b/>
          <w:color w:val="000000"/>
          <w:sz w:val="24"/>
          <w:szCs w:val="24"/>
        </w:rPr>
        <w:t>ая в публичной кадастровой карте</w:t>
      </w:r>
      <w:r w:rsidRPr="00CB6967">
        <w:rPr>
          <w:rFonts w:ascii="Times New Roman" w:hAnsi="Times New Roman"/>
          <w:b/>
          <w:color w:val="000000"/>
          <w:sz w:val="24"/>
          <w:szCs w:val="24"/>
        </w:rPr>
        <w:t xml:space="preserve">: </w:t>
      </w:r>
    </w:p>
    <w:p w14:paraId="43D8FBF8" w14:textId="77777777" w:rsidR="00CB6967" w:rsidRPr="00CB6967" w:rsidRDefault="00CB6967" w:rsidP="00CB6967">
      <w:pPr>
        <w:ind w:firstLine="0"/>
        <w:jc w:val="both"/>
        <w:rPr>
          <w:rFonts w:ascii="Times New Roman" w:hAnsi="Times New Roman"/>
          <w:b/>
          <w:color w:val="000000"/>
          <w:sz w:val="24"/>
          <w:szCs w:val="24"/>
        </w:rPr>
      </w:pPr>
    </w:p>
    <w:p w14:paraId="23E1735A" w14:textId="4880E308" w:rsidR="00CB6967" w:rsidRDefault="00CB6967" w:rsidP="00CB6967">
      <w:pPr>
        <w:ind w:firstLine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1) </w:t>
      </w:r>
      <w:r>
        <w:rPr>
          <w:rFonts w:ascii="Times New Roman" w:hAnsi="Times New Roman"/>
          <w:sz w:val="24"/>
          <w:szCs w:val="24"/>
        </w:rPr>
        <w:t>З</w:t>
      </w:r>
      <w:r w:rsidRPr="00CB6967">
        <w:rPr>
          <w:rFonts w:ascii="Times New Roman" w:hAnsi="Times New Roman"/>
          <w:sz w:val="24"/>
          <w:szCs w:val="24"/>
        </w:rPr>
        <w:t>емельный участок (з.у.) кад. №:</w:t>
      </w:r>
      <w:r>
        <w:rPr>
          <w:rFonts w:ascii="Times New Roman" w:hAnsi="Times New Roman"/>
          <w:sz w:val="24"/>
          <w:szCs w:val="24"/>
        </w:rPr>
        <w:t xml:space="preserve"> 50:27:0020118:736, 2 482 кв. м</w:t>
      </w:r>
      <w:r w:rsidRPr="00CB6967">
        <w:rPr>
          <w:rFonts w:ascii="Times New Roman" w:hAnsi="Times New Roman"/>
          <w:sz w:val="24"/>
          <w:szCs w:val="24"/>
        </w:rPr>
        <w:t>; на этом земельном участке расп</w:t>
      </w:r>
      <w:r>
        <w:rPr>
          <w:rFonts w:ascii="Times New Roman" w:hAnsi="Times New Roman"/>
          <w:sz w:val="24"/>
          <w:szCs w:val="24"/>
        </w:rPr>
        <w:t>олагается детская площадка</w:t>
      </w:r>
      <w:r w:rsidRPr="00CB6967">
        <w:rPr>
          <w:rFonts w:ascii="Times New Roman" w:hAnsi="Times New Roman"/>
          <w:sz w:val="24"/>
          <w:szCs w:val="24"/>
        </w:rPr>
        <w:t>;</w:t>
      </w:r>
      <w:r>
        <w:rPr>
          <w:rFonts w:ascii="Times New Roman" w:hAnsi="Times New Roman"/>
          <w:sz w:val="24"/>
          <w:szCs w:val="24"/>
        </w:rPr>
        <w:t xml:space="preserve"> стоимость – </w:t>
      </w:r>
      <w:r w:rsidRPr="00CB6967">
        <w:rPr>
          <w:rFonts w:ascii="Times New Roman" w:hAnsi="Times New Roman"/>
          <w:b/>
          <w:sz w:val="24"/>
          <w:szCs w:val="24"/>
        </w:rPr>
        <w:t>7 480 276,42 руб.</w:t>
      </w:r>
    </w:p>
    <w:p w14:paraId="239106A9" w14:textId="77777777" w:rsidR="005974C7" w:rsidRDefault="005974C7" w:rsidP="00CB6967">
      <w:pPr>
        <w:ind w:firstLine="0"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458F3764" w14:textId="1FD9A053" w:rsidR="00CB6967" w:rsidRDefault="00CB6967" w:rsidP="00CB6967">
      <w:pPr>
        <w:ind w:firstLine="0"/>
        <w:jc w:val="both"/>
        <w:rPr>
          <w:rFonts w:ascii="Times New Roman" w:hAnsi="Times New Roman"/>
          <w:color w:val="000000"/>
          <w:sz w:val="24"/>
          <w:szCs w:val="24"/>
        </w:rPr>
      </w:pPr>
      <w:r w:rsidRPr="00D34CBB">
        <w:rPr>
          <w:rFonts w:ascii="Times New Roman" w:hAnsi="Times New Roman"/>
          <w:color w:val="000000"/>
          <w:sz w:val="24"/>
          <w:szCs w:val="24"/>
          <w:highlight w:val="green"/>
        </w:rPr>
        <w:t xml:space="preserve">2) </w:t>
      </w:r>
      <w:r w:rsidRPr="00D34CBB">
        <w:rPr>
          <w:rFonts w:ascii="Times New Roman" w:hAnsi="Times New Roman"/>
          <w:sz w:val="24"/>
          <w:szCs w:val="24"/>
          <w:highlight w:val="green"/>
        </w:rPr>
        <w:t xml:space="preserve">Земельный участок (з.у.) кад. №: 50:27:0020118:737, 2 710 кв. м; на этом земельном участке располагается </w:t>
      </w:r>
      <w:r w:rsidRPr="00D34CBB">
        <w:rPr>
          <w:rFonts w:ascii="Times New Roman" w:hAnsi="Times New Roman"/>
          <w:b/>
          <w:sz w:val="24"/>
          <w:szCs w:val="24"/>
          <w:highlight w:val="green"/>
        </w:rPr>
        <w:t>административное здание</w:t>
      </w:r>
      <w:r w:rsidRPr="00D34CBB">
        <w:rPr>
          <w:rFonts w:ascii="Times New Roman" w:hAnsi="Times New Roman"/>
          <w:sz w:val="24"/>
          <w:szCs w:val="24"/>
          <w:highlight w:val="green"/>
        </w:rPr>
        <w:t xml:space="preserve">; стоимость – </w:t>
      </w:r>
      <w:r w:rsidRPr="00D34CBB">
        <w:rPr>
          <w:rFonts w:ascii="Times New Roman" w:hAnsi="Times New Roman"/>
          <w:b/>
          <w:sz w:val="24"/>
          <w:szCs w:val="24"/>
          <w:highlight w:val="green"/>
        </w:rPr>
        <w:t>13 497 724, 10 руб.</w:t>
      </w:r>
      <w:r w:rsidR="00D34CBB">
        <w:rPr>
          <w:rFonts w:ascii="Times New Roman" w:hAnsi="Times New Roman"/>
          <w:b/>
          <w:sz w:val="24"/>
          <w:szCs w:val="24"/>
        </w:rPr>
        <w:t xml:space="preserve"> Этот участок из договора исключен.</w:t>
      </w:r>
    </w:p>
    <w:p w14:paraId="0DB93B51" w14:textId="77777777" w:rsidR="005974C7" w:rsidRDefault="005974C7" w:rsidP="00CB6967">
      <w:pPr>
        <w:ind w:firstLine="0"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7A40166D" w14:textId="1CF4E172" w:rsidR="00CB6967" w:rsidRDefault="00CB6967" w:rsidP="00CB6967">
      <w:pPr>
        <w:ind w:firstLine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3) </w:t>
      </w:r>
      <w:r>
        <w:rPr>
          <w:rFonts w:ascii="Times New Roman" w:hAnsi="Times New Roman"/>
          <w:sz w:val="24"/>
          <w:szCs w:val="24"/>
        </w:rPr>
        <w:t>З</w:t>
      </w:r>
      <w:r w:rsidRPr="00CB6967">
        <w:rPr>
          <w:rFonts w:ascii="Times New Roman" w:hAnsi="Times New Roman"/>
          <w:sz w:val="24"/>
          <w:szCs w:val="24"/>
        </w:rPr>
        <w:t>емельный участок (з.у.) кад. №: 50:27:0020118:760, 4 025 кв. м; на этом земельном участке расп</w:t>
      </w:r>
      <w:r>
        <w:rPr>
          <w:rFonts w:ascii="Times New Roman" w:hAnsi="Times New Roman"/>
          <w:sz w:val="24"/>
          <w:szCs w:val="24"/>
        </w:rPr>
        <w:t>олагается дорога</w:t>
      </w:r>
      <w:r w:rsidRPr="00CB6967">
        <w:rPr>
          <w:rFonts w:ascii="Times New Roman" w:hAnsi="Times New Roman"/>
          <w:sz w:val="24"/>
          <w:szCs w:val="24"/>
        </w:rPr>
        <w:t>;</w:t>
      </w:r>
      <w:r>
        <w:rPr>
          <w:rFonts w:ascii="Times New Roman" w:hAnsi="Times New Roman"/>
          <w:sz w:val="24"/>
          <w:szCs w:val="24"/>
        </w:rPr>
        <w:t xml:space="preserve"> стоимость – </w:t>
      </w:r>
      <w:r>
        <w:rPr>
          <w:rFonts w:ascii="Times New Roman" w:hAnsi="Times New Roman"/>
          <w:b/>
          <w:sz w:val="24"/>
          <w:szCs w:val="24"/>
        </w:rPr>
        <w:t>12 147 208, 5</w:t>
      </w:r>
      <w:r w:rsidRPr="00CB6967">
        <w:rPr>
          <w:rFonts w:ascii="Times New Roman" w:hAnsi="Times New Roman"/>
          <w:b/>
          <w:sz w:val="24"/>
          <w:szCs w:val="24"/>
        </w:rPr>
        <w:t>0 руб.</w:t>
      </w:r>
    </w:p>
    <w:p w14:paraId="16255590" w14:textId="77777777" w:rsidR="005974C7" w:rsidRDefault="005974C7" w:rsidP="00CB6967">
      <w:pPr>
        <w:ind w:firstLine="0"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03269212" w14:textId="4A621BD7" w:rsidR="00CB6967" w:rsidRDefault="00CB6967" w:rsidP="00CB6967">
      <w:pPr>
        <w:ind w:firstLine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4) </w:t>
      </w:r>
      <w:r>
        <w:rPr>
          <w:rFonts w:ascii="Times New Roman" w:hAnsi="Times New Roman"/>
          <w:sz w:val="24"/>
          <w:szCs w:val="24"/>
        </w:rPr>
        <w:t>З</w:t>
      </w:r>
      <w:r w:rsidRPr="00CB6967">
        <w:rPr>
          <w:rFonts w:ascii="Times New Roman" w:hAnsi="Times New Roman"/>
          <w:sz w:val="24"/>
          <w:szCs w:val="24"/>
        </w:rPr>
        <w:t>емельный участок (з.у.) кад. №: 50:27:0020118:761, 5 82</w:t>
      </w:r>
      <w:r>
        <w:rPr>
          <w:rFonts w:ascii="Times New Roman" w:hAnsi="Times New Roman"/>
          <w:sz w:val="24"/>
          <w:szCs w:val="24"/>
        </w:rPr>
        <w:t>1 кв. м</w:t>
      </w:r>
      <w:r w:rsidRPr="00CB6967">
        <w:rPr>
          <w:rFonts w:ascii="Times New Roman" w:hAnsi="Times New Roman"/>
          <w:sz w:val="24"/>
          <w:szCs w:val="24"/>
        </w:rPr>
        <w:t>; на этом земельном участке расп</w:t>
      </w:r>
      <w:r w:rsidR="00D978C4">
        <w:rPr>
          <w:rFonts w:ascii="Times New Roman" w:hAnsi="Times New Roman"/>
          <w:sz w:val="24"/>
          <w:szCs w:val="24"/>
        </w:rPr>
        <w:t>олагается дорога</w:t>
      </w:r>
      <w:r w:rsidRPr="00CB6967">
        <w:rPr>
          <w:rFonts w:ascii="Times New Roman" w:hAnsi="Times New Roman"/>
          <w:sz w:val="24"/>
          <w:szCs w:val="24"/>
        </w:rPr>
        <w:t>;</w:t>
      </w:r>
      <w:r w:rsidR="00D978C4">
        <w:rPr>
          <w:rFonts w:ascii="Times New Roman" w:hAnsi="Times New Roman"/>
          <w:sz w:val="24"/>
          <w:szCs w:val="24"/>
        </w:rPr>
        <w:t xml:space="preserve"> стоимость – </w:t>
      </w:r>
      <w:r w:rsidR="00D978C4">
        <w:rPr>
          <w:rFonts w:ascii="Times New Roman" w:hAnsi="Times New Roman"/>
          <w:b/>
          <w:sz w:val="24"/>
          <w:szCs w:val="24"/>
        </w:rPr>
        <w:t>17 554 156, 86</w:t>
      </w:r>
      <w:r w:rsidR="00D978C4" w:rsidRPr="00CB6967">
        <w:rPr>
          <w:rFonts w:ascii="Times New Roman" w:hAnsi="Times New Roman"/>
          <w:b/>
          <w:sz w:val="24"/>
          <w:szCs w:val="24"/>
        </w:rPr>
        <w:t xml:space="preserve"> руб.</w:t>
      </w:r>
    </w:p>
    <w:p w14:paraId="31504590" w14:textId="77777777" w:rsidR="005974C7" w:rsidRDefault="005974C7" w:rsidP="00CB6967">
      <w:pPr>
        <w:ind w:firstLine="0"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1C79DCFF" w14:textId="7AE84ABE" w:rsidR="00CB6967" w:rsidRDefault="00CB6967" w:rsidP="00CB6967">
      <w:pPr>
        <w:ind w:firstLine="0"/>
        <w:jc w:val="both"/>
        <w:rPr>
          <w:rFonts w:ascii="Times New Roman" w:hAnsi="Times New Roman"/>
          <w:color w:val="000000"/>
          <w:sz w:val="24"/>
          <w:szCs w:val="24"/>
        </w:rPr>
      </w:pPr>
      <w:r w:rsidRPr="00D34CBB">
        <w:rPr>
          <w:rFonts w:ascii="Times New Roman" w:hAnsi="Times New Roman"/>
          <w:color w:val="000000"/>
          <w:sz w:val="24"/>
          <w:szCs w:val="24"/>
          <w:highlight w:val="green"/>
        </w:rPr>
        <w:t xml:space="preserve">5) </w:t>
      </w:r>
      <w:r w:rsidRPr="00D34CBB">
        <w:rPr>
          <w:rFonts w:ascii="Times New Roman" w:hAnsi="Times New Roman"/>
          <w:sz w:val="24"/>
          <w:szCs w:val="24"/>
          <w:highlight w:val="green"/>
        </w:rPr>
        <w:t xml:space="preserve">Земельный участок (з.у.) кад. №:  </w:t>
      </w:r>
      <w:r w:rsidR="00D978C4" w:rsidRPr="00D34CBB">
        <w:rPr>
          <w:rFonts w:ascii="Times New Roman" w:hAnsi="Times New Roman"/>
          <w:sz w:val="24"/>
          <w:szCs w:val="24"/>
          <w:highlight w:val="green"/>
        </w:rPr>
        <w:t>50:27:0020118:773, 1 487  кв. м</w:t>
      </w:r>
      <w:r w:rsidRPr="00D34CBB">
        <w:rPr>
          <w:rFonts w:ascii="Times New Roman" w:hAnsi="Times New Roman"/>
          <w:sz w:val="24"/>
          <w:szCs w:val="24"/>
          <w:highlight w:val="green"/>
        </w:rPr>
        <w:t>; на этом земельном уча</w:t>
      </w:r>
      <w:r w:rsidR="00D978C4" w:rsidRPr="00D34CBB">
        <w:rPr>
          <w:rFonts w:ascii="Times New Roman" w:hAnsi="Times New Roman"/>
          <w:sz w:val="24"/>
          <w:szCs w:val="24"/>
          <w:highlight w:val="green"/>
        </w:rPr>
        <w:t xml:space="preserve">стке располагается </w:t>
      </w:r>
      <w:r w:rsidR="00AD18B6" w:rsidRPr="00D34CBB">
        <w:rPr>
          <w:rFonts w:ascii="Times New Roman" w:hAnsi="Times New Roman"/>
          <w:b/>
          <w:sz w:val="24"/>
          <w:szCs w:val="24"/>
          <w:highlight w:val="green"/>
        </w:rPr>
        <w:t>?????</w:t>
      </w:r>
      <w:r w:rsidRPr="00D34CBB">
        <w:rPr>
          <w:rFonts w:ascii="Times New Roman" w:hAnsi="Times New Roman"/>
          <w:sz w:val="24"/>
          <w:szCs w:val="24"/>
          <w:highlight w:val="green"/>
        </w:rPr>
        <w:t>;</w:t>
      </w:r>
      <w:r w:rsidR="00AD18B6" w:rsidRPr="00D34CBB">
        <w:rPr>
          <w:rFonts w:ascii="Times New Roman" w:hAnsi="Times New Roman"/>
          <w:sz w:val="24"/>
          <w:szCs w:val="24"/>
          <w:highlight w:val="green"/>
        </w:rPr>
        <w:t xml:space="preserve"> стоимость – </w:t>
      </w:r>
      <w:r w:rsidR="00AD18B6" w:rsidRPr="00D34CBB">
        <w:rPr>
          <w:rFonts w:ascii="Times New Roman" w:hAnsi="Times New Roman"/>
          <w:b/>
          <w:sz w:val="24"/>
          <w:szCs w:val="24"/>
          <w:highlight w:val="green"/>
        </w:rPr>
        <w:t>4 475 736, 17 руб.</w:t>
      </w:r>
      <w:r w:rsidR="00D34CBB" w:rsidRPr="00D34CBB">
        <w:rPr>
          <w:rFonts w:ascii="Times New Roman" w:hAnsi="Times New Roman"/>
          <w:b/>
          <w:sz w:val="24"/>
          <w:szCs w:val="24"/>
          <w:highlight w:val="green"/>
        </w:rPr>
        <w:t xml:space="preserve"> Этот участок не является местом общего пользования. Там тупик и к нему нет прохода.</w:t>
      </w:r>
      <w:r w:rsidRPr="00CB6967">
        <w:rPr>
          <w:rFonts w:ascii="Times New Roman" w:hAnsi="Times New Roman"/>
          <w:color w:val="000000"/>
          <w:sz w:val="24"/>
          <w:szCs w:val="24"/>
        </w:rPr>
        <w:tab/>
      </w:r>
    </w:p>
    <w:p w14:paraId="6F896D64" w14:textId="77777777" w:rsidR="005974C7" w:rsidRDefault="005974C7" w:rsidP="00CB6967">
      <w:pPr>
        <w:ind w:firstLine="0"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0A1FEB8C" w14:textId="24812C21" w:rsidR="00CB6967" w:rsidRPr="00CB6967" w:rsidRDefault="00CB6967" w:rsidP="00CB6967">
      <w:pPr>
        <w:ind w:firstLine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6) </w:t>
      </w:r>
      <w:r>
        <w:rPr>
          <w:rFonts w:ascii="Times New Roman" w:hAnsi="Times New Roman"/>
          <w:sz w:val="24"/>
          <w:szCs w:val="24"/>
        </w:rPr>
        <w:t>З</w:t>
      </w:r>
      <w:r w:rsidRPr="00CB6967">
        <w:rPr>
          <w:rFonts w:ascii="Times New Roman" w:hAnsi="Times New Roman"/>
          <w:sz w:val="24"/>
          <w:szCs w:val="24"/>
        </w:rPr>
        <w:t>емельный участок (з.у.) кад. №: 50:27:0020118:825, 60 424  кв. м; на этом земельн</w:t>
      </w:r>
      <w:r w:rsidR="00AD18B6">
        <w:rPr>
          <w:rFonts w:ascii="Times New Roman" w:hAnsi="Times New Roman"/>
          <w:sz w:val="24"/>
          <w:szCs w:val="24"/>
        </w:rPr>
        <w:t>ом участке располагается дорога</w:t>
      </w:r>
      <w:r w:rsidRPr="00CB6967">
        <w:rPr>
          <w:rFonts w:ascii="Times New Roman" w:hAnsi="Times New Roman"/>
          <w:sz w:val="24"/>
          <w:szCs w:val="24"/>
        </w:rPr>
        <w:t>;</w:t>
      </w:r>
      <w:r w:rsidR="00AD18B6">
        <w:rPr>
          <w:rFonts w:ascii="Times New Roman" w:hAnsi="Times New Roman"/>
          <w:sz w:val="24"/>
          <w:szCs w:val="24"/>
        </w:rPr>
        <w:t xml:space="preserve"> стоимость – </w:t>
      </w:r>
      <w:r w:rsidR="00AD18B6">
        <w:rPr>
          <w:rFonts w:ascii="Times New Roman" w:hAnsi="Times New Roman"/>
          <w:b/>
          <w:sz w:val="24"/>
          <w:szCs w:val="24"/>
        </w:rPr>
        <w:t>182 128 208, 08</w:t>
      </w:r>
      <w:r w:rsidR="00AD18B6" w:rsidRPr="00CB6967">
        <w:rPr>
          <w:rFonts w:ascii="Times New Roman" w:hAnsi="Times New Roman"/>
          <w:b/>
          <w:sz w:val="24"/>
          <w:szCs w:val="24"/>
        </w:rPr>
        <w:t xml:space="preserve"> руб.</w:t>
      </w:r>
      <w:r w:rsidRPr="00CB6967">
        <w:rPr>
          <w:rFonts w:ascii="Times New Roman" w:hAnsi="Times New Roman"/>
          <w:color w:val="000000"/>
          <w:sz w:val="24"/>
          <w:szCs w:val="24"/>
        </w:rPr>
        <w:tab/>
      </w:r>
    </w:p>
    <w:p w14:paraId="059C0339" w14:textId="77777777" w:rsidR="00CB6967" w:rsidRDefault="00CB6967" w:rsidP="00CB6967">
      <w:pPr>
        <w:ind w:firstLine="0"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4D345F5F" w14:textId="1F92CC31" w:rsidR="00CB6967" w:rsidRPr="00CB6967" w:rsidRDefault="00CB6967" w:rsidP="00CB6967">
      <w:pPr>
        <w:ind w:firstLine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7) </w:t>
      </w:r>
      <w:r>
        <w:rPr>
          <w:rFonts w:ascii="Times New Roman" w:hAnsi="Times New Roman"/>
          <w:sz w:val="24"/>
          <w:szCs w:val="24"/>
        </w:rPr>
        <w:t>З</w:t>
      </w:r>
      <w:r w:rsidRPr="00CB6967">
        <w:rPr>
          <w:rFonts w:ascii="Times New Roman" w:hAnsi="Times New Roman"/>
          <w:sz w:val="24"/>
          <w:szCs w:val="24"/>
        </w:rPr>
        <w:t>емельный участок (з.у.) кад. №: 50:27:0020118:635, 4 624 кв. м; на этом земельном участке расп</w:t>
      </w:r>
      <w:r w:rsidR="00AD18B6">
        <w:rPr>
          <w:rFonts w:ascii="Times New Roman" w:hAnsi="Times New Roman"/>
          <w:sz w:val="24"/>
          <w:szCs w:val="24"/>
        </w:rPr>
        <w:t xml:space="preserve">олагаются </w:t>
      </w:r>
      <w:r w:rsidR="00AD18B6" w:rsidRPr="005974C7">
        <w:rPr>
          <w:rFonts w:ascii="Times New Roman" w:hAnsi="Times New Roman"/>
          <w:b/>
          <w:sz w:val="24"/>
          <w:szCs w:val="24"/>
        </w:rPr>
        <w:t>офис и склад</w:t>
      </w:r>
      <w:r w:rsidR="00AD18B6">
        <w:rPr>
          <w:rFonts w:ascii="Times New Roman" w:hAnsi="Times New Roman"/>
          <w:sz w:val="24"/>
          <w:szCs w:val="24"/>
        </w:rPr>
        <w:t xml:space="preserve"> плит</w:t>
      </w:r>
      <w:r w:rsidRPr="00CB6967">
        <w:rPr>
          <w:rFonts w:ascii="Times New Roman" w:hAnsi="Times New Roman"/>
          <w:sz w:val="24"/>
          <w:szCs w:val="24"/>
        </w:rPr>
        <w:t>;</w:t>
      </w:r>
      <w:r w:rsidR="00AD18B6">
        <w:rPr>
          <w:rFonts w:ascii="Times New Roman" w:hAnsi="Times New Roman"/>
          <w:sz w:val="24"/>
          <w:szCs w:val="24"/>
        </w:rPr>
        <w:t xml:space="preserve"> стоимость – </w:t>
      </w:r>
      <w:r w:rsidR="00AD18B6">
        <w:rPr>
          <w:rFonts w:ascii="Times New Roman" w:hAnsi="Times New Roman"/>
          <w:b/>
          <w:sz w:val="24"/>
          <w:szCs w:val="24"/>
        </w:rPr>
        <w:t>13 941 452, 48</w:t>
      </w:r>
      <w:r w:rsidR="00AD18B6" w:rsidRPr="00CB6967">
        <w:rPr>
          <w:rFonts w:ascii="Times New Roman" w:hAnsi="Times New Roman"/>
          <w:b/>
          <w:sz w:val="24"/>
          <w:szCs w:val="24"/>
        </w:rPr>
        <w:t xml:space="preserve"> руб.</w:t>
      </w:r>
      <w:r w:rsidRPr="00CB6967">
        <w:rPr>
          <w:rFonts w:ascii="Times New Roman" w:hAnsi="Times New Roman"/>
          <w:color w:val="000000"/>
          <w:sz w:val="24"/>
          <w:szCs w:val="24"/>
        </w:rPr>
        <w:tab/>
      </w:r>
    </w:p>
    <w:p w14:paraId="6D3BAC28" w14:textId="77777777" w:rsidR="00CB6967" w:rsidRDefault="00CB6967" w:rsidP="00CB6967">
      <w:pPr>
        <w:ind w:firstLine="0"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254862E9" w14:textId="3C880876" w:rsidR="00CB6967" w:rsidRPr="00CB6967" w:rsidRDefault="00CB6967" w:rsidP="00CB6967">
      <w:pPr>
        <w:ind w:firstLine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8) </w:t>
      </w:r>
      <w:r>
        <w:rPr>
          <w:rFonts w:ascii="Times New Roman" w:hAnsi="Times New Roman"/>
          <w:sz w:val="24"/>
          <w:szCs w:val="24"/>
        </w:rPr>
        <w:t>З</w:t>
      </w:r>
      <w:r w:rsidRPr="00CB6967">
        <w:rPr>
          <w:rFonts w:ascii="Times New Roman" w:hAnsi="Times New Roman"/>
          <w:sz w:val="24"/>
          <w:szCs w:val="24"/>
        </w:rPr>
        <w:t>емельный участок (з.у.) кад. №: 50:27:0020118:636, 10 108 кв. м; на этом земельном участке расп</w:t>
      </w:r>
      <w:r w:rsidR="00AD18B6">
        <w:rPr>
          <w:rFonts w:ascii="Times New Roman" w:hAnsi="Times New Roman"/>
          <w:sz w:val="24"/>
          <w:szCs w:val="24"/>
        </w:rPr>
        <w:t>олагается дорога</w:t>
      </w:r>
      <w:r w:rsidRPr="00CB6967">
        <w:rPr>
          <w:rFonts w:ascii="Times New Roman" w:hAnsi="Times New Roman"/>
          <w:sz w:val="24"/>
          <w:szCs w:val="24"/>
        </w:rPr>
        <w:t>;</w:t>
      </w:r>
      <w:r w:rsidR="00AD18B6">
        <w:rPr>
          <w:rFonts w:ascii="Times New Roman" w:hAnsi="Times New Roman"/>
          <w:sz w:val="24"/>
          <w:szCs w:val="24"/>
        </w:rPr>
        <w:t xml:space="preserve"> стоимость – </w:t>
      </w:r>
      <w:r w:rsidR="00AD18B6">
        <w:rPr>
          <w:rFonts w:ascii="Times New Roman" w:hAnsi="Times New Roman"/>
          <w:b/>
          <w:sz w:val="24"/>
          <w:szCs w:val="24"/>
        </w:rPr>
        <w:t>30 486 536, 64</w:t>
      </w:r>
      <w:r w:rsidR="00AD18B6" w:rsidRPr="00CB6967">
        <w:rPr>
          <w:rFonts w:ascii="Times New Roman" w:hAnsi="Times New Roman"/>
          <w:b/>
          <w:sz w:val="24"/>
          <w:szCs w:val="24"/>
        </w:rPr>
        <w:t xml:space="preserve"> руб.</w:t>
      </w:r>
      <w:r w:rsidRPr="00CB6967">
        <w:rPr>
          <w:rFonts w:ascii="Times New Roman" w:hAnsi="Times New Roman"/>
          <w:color w:val="000000"/>
          <w:sz w:val="24"/>
          <w:szCs w:val="24"/>
        </w:rPr>
        <w:tab/>
      </w:r>
    </w:p>
    <w:p w14:paraId="6507392B" w14:textId="77777777" w:rsidR="00CB6967" w:rsidRDefault="00CB6967" w:rsidP="00CB6967">
      <w:pPr>
        <w:ind w:firstLine="0"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61290D1F" w14:textId="2D2ED94D" w:rsidR="00CB6967" w:rsidRPr="00CB6967" w:rsidRDefault="00CB6967" w:rsidP="00CB6967">
      <w:pPr>
        <w:ind w:firstLine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9) </w:t>
      </w:r>
      <w:r>
        <w:rPr>
          <w:rFonts w:ascii="Times New Roman" w:hAnsi="Times New Roman"/>
          <w:sz w:val="24"/>
          <w:szCs w:val="24"/>
        </w:rPr>
        <w:t>З</w:t>
      </w:r>
      <w:r w:rsidRPr="00CB6967">
        <w:rPr>
          <w:rFonts w:ascii="Times New Roman" w:hAnsi="Times New Roman"/>
          <w:sz w:val="24"/>
          <w:szCs w:val="24"/>
        </w:rPr>
        <w:t>емельный участок (з.у.) кад. №: 50:27:0020118:637, 9 814 кв. м,; на этом земельном учас</w:t>
      </w:r>
      <w:r w:rsidR="00AD18B6">
        <w:rPr>
          <w:rFonts w:ascii="Times New Roman" w:hAnsi="Times New Roman"/>
          <w:sz w:val="24"/>
          <w:szCs w:val="24"/>
        </w:rPr>
        <w:t>тке располагается дорога</w:t>
      </w:r>
      <w:r w:rsidRPr="00CB6967">
        <w:rPr>
          <w:rFonts w:ascii="Times New Roman" w:hAnsi="Times New Roman"/>
          <w:sz w:val="24"/>
          <w:szCs w:val="24"/>
        </w:rPr>
        <w:t>;</w:t>
      </w:r>
      <w:r w:rsidR="00AD18B6">
        <w:rPr>
          <w:rFonts w:ascii="Times New Roman" w:hAnsi="Times New Roman"/>
          <w:sz w:val="24"/>
          <w:szCs w:val="24"/>
        </w:rPr>
        <w:t xml:space="preserve"> стоимость – </w:t>
      </w:r>
      <w:r w:rsidR="00AD18B6">
        <w:rPr>
          <w:rFonts w:ascii="Times New Roman" w:hAnsi="Times New Roman"/>
          <w:b/>
          <w:sz w:val="24"/>
          <w:szCs w:val="24"/>
        </w:rPr>
        <w:t>29 763 310, 36</w:t>
      </w:r>
      <w:r w:rsidR="00AD18B6" w:rsidRPr="00CB6967">
        <w:rPr>
          <w:rFonts w:ascii="Times New Roman" w:hAnsi="Times New Roman"/>
          <w:b/>
          <w:sz w:val="24"/>
          <w:szCs w:val="24"/>
        </w:rPr>
        <w:t xml:space="preserve"> руб.</w:t>
      </w:r>
      <w:r w:rsidRPr="00CB6967">
        <w:rPr>
          <w:rFonts w:ascii="Times New Roman" w:hAnsi="Times New Roman"/>
          <w:color w:val="000000"/>
          <w:sz w:val="24"/>
          <w:szCs w:val="24"/>
        </w:rPr>
        <w:tab/>
      </w:r>
    </w:p>
    <w:p w14:paraId="7EE94AAE" w14:textId="77777777" w:rsidR="00CB6967" w:rsidRDefault="00CB6967" w:rsidP="00CB6967">
      <w:pPr>
        <w:ind w:firstLine="0"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56E2EF0B" w14:textId="3A8816CE" w:rsidR="00CB6967" w:rsidRPr="00CB6967" w:rsidRDefault="00CB6967" w:rsidP="00CB6967">
      <w:pPr>
        <w:ind w:firstLine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10) </w:t>
      </w:r>
      <w:r>
        <w:rPr>
          <w:rFonts w:ascii="Times New Roman" w:hAnsi="Times New Roman"/>
          <w:sz w:val="24"/>
          <w:szCs w:val="24"/>
        </w:rPr>
        <w:t>З</w:t>
      </w:r>
      <w:r w:rsidRPr="00CB6967">
        <w:rPr>
          <w:rFonts w:ascii="Times New Roman" w:hAnsi="Times New Roman"/>
          <w:sz w:val="24"/>
          <w:szCs w:val="24"/>
        </w:rPr>
        <w:t>емельный участок (з.у.) кад. №: 50:27:0020118:638, 58 382 кв. м,; на этом земельно</w:t>
      </w:r>
      <w:r w:rsidR="00AD18B6">
        <w:rPr>
          <w:rFonts w:ascii="Times New Roman" w:hAnsi="Times New Roman"/>
          <w:sz w:val="24"/>
          <w:szCs w:val="24"/>
        </w:rPr>
        <w:t xml:space="preserve">м участке располагается </w:t>
      </w:r>
      <w:r w:rsidR="00BF6E3D">
        <w:rPr>
          <w:rFonts w:ascii="Times New Roman" w:hAnsi="Times New Roman"/>
          <w:sz w:val="24"/>
          <w:szCs w:val="24"/>
        </w:rPr>
        <w:t>дорога</w:t>
      </w:r>
      <w:r w:rsidRPr="00CB6967">
        <w:rPr>
          <w:rFonts w:ascii="Times New Roman" w:hAnsi="Times New Roman"/>
          <w:sz w:val="24"/>
          <w:szCs w:val="24"/>
        </w:rPr>
        <w:t>;</w:t>
      </w:r>
      <w:r w:rsidR="00BF6E3D">
        <w:rPr>
          <w:rFonts w:ascii="Times New Roman" w:hAnsi="Times New Roman"/>
          <w:sz w:val="24"/>
          <w:szCs w:val="24"/>
        </w:rPr>
        <w:t xml:space="preserve"> стоимость – </w:t>
      </w:r>
      <w:r w:rsidR="005974C7">
        <w:rPr>
          <w:rFonts w:ascii="Times New Roman" w:hAnsi="Times New Roman"/>
          <w:b/>
          <w:sz w:val="24"/>
          <w:szCs w:val="24"/>
        </w:rPr>
        <w:t>17</w:t>
      </w:r>
      <w:r w:rsidR="00BF6E3D">
        <w:rPr>
          <w:rFonts w:ascii="Times New Roman" w:hAnsi="Times New Roman"/>
          <w:b/>
          <w:sz w:val="24"/>
          <w:szCs w:val="24"/>
        </w:rPr>
        <w:t>5</w:t>
      </w:r>
      <w:r w:rsidR="005974C7">
        <w:rPr>
          <w:rFonts w:ascii="Times New Roman" w:hAnsi="Times New Roman"/>
          <w:b/>
          <w:sz w:val="24"/>
          <w:szCs w:val="24"/>
        </w:rPr>
        <w:t xml:space="preserve"> </w:t>
      </w:r>
      <w:r w:rsidR="00BF6E3D">
        <w:rPr>
          <w:rFonts w:ascii="Times New Roman" w:hAnsi="Times New Roman"/>
          <w:b/>
          <w:sz w:val="24"/>
          <w:szCs w:val="24"/>
        </w:rPr>
        <w:t>84</w:t>
      </w:r>
      <w:r w:rsidR="005974C7">
        <w:rPr>
          <w:rFonts w:ascii="Times New Roman" w:hAnsi="Times New Roman"/>
          <w:b/>
          <w:sz w:val="24"/>
          <w:szCs w:val="24"/>
        </w:rPr>
        <w:t>8 335</w:t>
      </w:r>
      <w:r w:rsidR="00BF6E3D">
        <w:rPr>
          <w:rFonts w:ascii="Times New Roman" w:hAnsi="Times New Roman"/>
          <w:b/>
          <w:sz w:val="24"/>
          <w:szCs w:val="24"/>
        </w:rPr>
        <w:t>, 46</w:t>
      </w:r>
      <w:r w:rsidR="00BF6E3D" w:rsidRPr="00CB6967">
        <w:rPr>
          <w:rFonts w:ascii="Times New Roman" w:hAnsi="Times New Roman"/>
          <w:b/>
          <w:sz w:val="24"/>
          <w:szCs w:val="24"/>
        </w:rPr>
        <w:t xml:space="preserve"> руб.</w:t>
      </w:r>
      <w:r w:rsidRPr="00CB6967">
        <w:rPr>
          <w:rFonts w:ascii="Times New Roman" w:hAnsi="Times New Roman"/>
          <w:color w:val="000000"/>
          <w:sz w:val="24"/>
          <w:szCs w:val="24"/>
        </w:rPr>
        <w:tab/>
      </w:r>
    </w:p>
    <w:p w14:paraId="11DFA7FE" w14:textId="77777777" w:rsidR="005974C7" w:rsidRDefault="005974C7" w:rsidP="00CB6967">
      <w:pPr>
        <w:ind w:firstLine="0"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5AF96052" w14:textId="24681875" w:rsidR="00CB6967" w:rsidRPr="00CB6967" w:rsidRDefault="00CB6967" w:rsidP="00CB6967">
      <w:pPr>
        <w:ind w:firstLine="0"/>
        <w:jc w:val="both"/>
        <w:rPr>
          <w:rFonts w:ascii="Times New Roman" w:hAnsi="Times New Roman"/>
          <w:color w:val="000000"/>
          <w:sz w:val="24"/>
          <w:szCs w:val="24"/>
        </w:rPr>
      </w:pPr>
      <w:r w:rsidRPr="00D34CBB">
        <w:rPr>
          <w:rFonts w:ascii="Times New Roman" w:hAnsi="Times New Roman"/>
          <w:color w:val="000000"/>
          <w:sz w:val="24"/>
          <w:szCs w:val="24"/>
          <w:highlight w:val="green"/>
        </w:rPr>
        <w:t xml:space="preserve">11) </w:t>
      </w:r>
      <w:r w:rsidRPr="00D34CBB">
        <w:rPr>
          <w:rFonts w:ascii="Times New Roman" w:hAnsi="Times New Roman"/>
          <w:sz w:val="24"/>
          <w:szCs w:val="24"/>
          <w:highlight w:val="green"/>
        </w:rPr>
        <w:t>Земельный участок (з.у.) кад. №: 50:27:0020118:639, 563 кв. м,; на этом земельном участке расп</w:t>
      </w:r>
      <w:r w:rsidR="005974C7" w:rsidRPr="00D34CBB">
        <w:rPr>
          <w:rFonts w:ascii="Times New Roman" w:hAnsi="Times New Roman"/>
          <w:sz w:val="24"/>
          <w:szCs w:val="24"/>
          <w:highlight w:val="green"/>
        </w:rPr>
        <w:t xml:space="preserve">олагается </w:t>
      </w:r>
      <w:r w:rsidR="005974C7" w:rsidRPr="00D34CBB">
        <w:rPr>
          <w:rFonts w:ascii="Times New Roman" w:hAnsi="Times New Roman"/>
          <w:b/>
          <w:sz w:val="24"/>
          <w:szCs w:val="24"/>
          <w:highlight w:val="green"/>
        </w:rPr>
        <w:t>????? (какой-то огрызок к частным участкам)</w:t>
      </w:r>
      <w:r w:rsidRPr="00D34CBB">
        <w:rPr>
          <w:rFonts w:ascii="Times New Roman" w:hAnsi="Times New Roman"/>
          <w:sz w:val="24"/>
          <w:szCs w:val="24"/>
          <w:highlight w:val="green"/>
        </w:rPr>
        <w:t>;</w:t>
      </w:r>
      <w:r w:rsidR="005974C7" w:rsidRPr="00D34CBB">
        <w:rPr>
          <w:rFonts w:ascii="Times New Roman" w:hAnsi="Times New Roman"/>
          <w:sz w:val="24"/>
          <w:szCs w:val="24"/>
          <w:highlight w:val="green"/>
        </w:rPr>
        <w:t xml:space="preserve"> стоимость – </w:t>
      </w:r>
      <w:r w:rsidR="005974C7" w:rsidRPr="00D34CBB">
        <w:rPr>
          <w:rFonts w:ascii="Times New Roman" w:hAnsi="Times New Roman"/>
          <w:b/>
          <w:sz w:val="24"/>
          <w:szCs w:val="24"/>
          <w:highlight w:val="green"/>
        </w:rPr>
        <w:t>1 709 403, 12 руб.</w:t>
      </w:r>
      <w:r w:rsidR="00D34CBB" w:rsidRPr="00D34CBB">
        <w:rPr>
          <w:rFonts w:ascii="Times New Roman" w:hAnsi="Times New Roman"/>
          <w:b/>
          <w:sz w:val="24"/>
          <w:szCs w:val="24"/>
          <w:highlight w:val="green"/>
        </w:rPr>
        <w:t xml:space="preserve"> Этот участок не является местом общего пользования. К нему нет прохода. С одной стороны, поселковый забор, с другой стороны, к нему прилегают частные участки.</w:t>
      </w:r>
      <w:r w:rsidRPr="00CB6967">
        <w:rPr>
          <w:rFonts w:ascii="Times New Roman" w:hAnsi="Times New Roman"/>
          <w:color w:val="000000"/>
          <w:sz w:val="24"/>
          <w:szCs w:val="24"/>
        </w:rPr>
        <w:tab/>
      </w:r>
    </w:p>
    <w:p w14:paraId="2BF11623" w14:textId="77777777" w:rsidR="00CB6967" w:rsidRDefault="00CB6967" w:rsidP="00CB6967">
      <w:pPr>
        <w:ind w:firstLine="0"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43E333D0" w14:textId="77777777" w:rsidR="00D34CBB" w:rsidRPr="00CB6967" w:rsidRDefault="00CB6967" w:rsidP="00D34CBB">
      <w:pPr>
        <w:ind w:firstLine="0"/>
        <w:jc w:val="both"/>
        <w:rPr>
          <w:rFonts w:ascii="Times New Roman" w:hAnsi="Times New Roman"/>
          <w:color w:val="000000"/>
          <w:sz w:val="24"/>
          <w:szCs w:val="24"/>
        </w:rPr>
      </w:pPr>
      <w:r w:rsidRPr="00D34CBB">
        <w:rPr>
          <w:rFonts w:ascii="Times New Roman" w:hAnsi="Times New Roman"/>
          <w:color w:val="000000"/>
          <w:sz w:val="24"/>
          <w:szCs w:val="24"/>
          <w:highlight w:val="green"/>
        </w:rPr>
        <w:t xml:space="preserve">12) </w:t>
      </w:r>
      <w:r w:rsidRPr="00D34CBB">
        <w:rPr>
          <w:rFonts w:ascii="Times New Roman" w:hAnsi="Times New Roman"/>
          <w:sz w:val="24"/>
          <w:szCs w:val="24"/>
          <w:highlight w:val="green"/>
        </w:rPr>
        <w:t>Земельный участок (з.у.) кад. №: 50:27:0020118:640, 3 124 кв. м,; на этом земельном участке расп</w:t>
      </w:r>
      <w:r w:rsidR="005974C7" w:rsidRPr="00D34CBB">
        <w:rPr>
          <w:rFonts w:ascii="Times New Roman" w:hAnsi="Times New Roman"/>
          <w:sz w:val="24"/>
          <w:szCs w:val="24"/>
          <w:highlight w:val="green"/>
        </w:rPr>
        <w:t xml:space="preserve">олагается </w:t>
      </w:r>
      <w:r w:rsidR="005974C7" w:rsidRPr="00D34CBB">
        <w:rPr>
          <w:rFonts w:ascii="Times New Roman" w:hAnsi="Times New Roman"/>
          <w:b/>
          <w:sz w:val="24"/>
          <w:szCs w:val="24"/>
          <w:highlight w:val="green"/>
        </w:rPr>
        <w:t>????? (какой-то огрызок к частным участкам)</w:t>
      </w:r>
      <w:r w:rsidRPr="00D34CBB">
        <w:rPr>
          <w:rFonts w:ascii="Times New Roman" w:hAnsi="Times New Roman"/>
          <w:sz w:val="24"/>
          <w:szCs w:val="24"/>
          <w:highlight w:val="green"/>
        </w:rPr>
        <w:t>;</w:t>
      </w:r>
      <w:r w:rsidR="005974C7" w:rsidRPr="00D34CBB">
        <w:rPr>
          <w:rFonts w:ascii="Times New Roman" w:hAnsi="Times New Roman"/>
          <w:sz w:val="24"/>
          <w:szCs w:val="24"/>
          <w:highlight w:val="green"/>
        </w:rPr>
        <w:t xml:space="preserve"> стоимость – </w:t>
      </w:r>
      <w:r w:rsidR="005974C7" w:rsidRPr="00D34CBB">
        <w:rPr>
          <w:rFonts w:ascii="Times New Roman" w:hAnsi="Times New Roman"/>
          <w:b/>
          <w:sz w:val="24"/>
          <w:szCs w:val="24"/>
          <w:highlight w:val="green"/>
        </w:rPr>
        <w:t>9 458 409, 84 руб.</w:t>
      </w:r>
      <w:r w:rsidR="00D34CBB" w:rsidRPr="00D34CBB">
        <w:rPr>
          <w:rFonts w:ascii="Times New Roman" w:hAnsi="Times New Roman"/>
          <w:b/>
          <w:sz w:val="24"/>
          <w:szCs w:val="24"/>
          <w:highlight w:val="green"/>
        </w:rPr>
        <w:t xml:space="preserve"> Этот участок не является местом общего пользования. К нему нет прохода. С одной стороны, поселковый забор, с другой стороны, к нему прилегают частные участки.</w:t>
      </w:r>
      <w:r w:rsidR="00D34CBB" w:rsidRPr="00CB6967">
        <w:rPr>
          <w:rFonts w:ascii="Times New Roman" w:hAnsi="Times New Roman"/>
          <w:color w:val="000000"/>
          <w:sz w:val="24"/>
          <w:szCs w:val="24"/>
        </w:rPr>
        <w:tab/>
      </w:r>
    </w:p>
    <w:p w14:paraId="5AEB0937" w14:textId="04D44DEA" w:rsidR="00CB6967" w:rsidRPr="00CB6967" w:rsidRDefault="00CB6967" w:rsidP="00CB6967">
      <w:pPr>
        <w:ind w:firstLine="0"/>
        <w:jc w:val="both"/>
        <w:rPr>
          <w:rFonts w:ascii="Times New Roman" w:hAnsi="Times New Roman"/>
          <w:color w:val="000000"/>
          <w:sz w:val="24"/>
          <w:szCs w:val="24"/>
        </w:rPr>
      </w:pPr>
      <w:r w:rsidRPr="00CB6967">
        <w:rPr>
          <w:rFonts w:ascii="Times New Roman" w:hAnsi="Times New Roman"/>
          <w:color w:val="000000"/>
          <w:sz w:val="24"/>
          <w:szCs w:val="24"/>
        </w:rPr>
        <w:tab/>
      </w:r>
    </w:p>
    <w:p w14:paraId="05CD6E48" w14:textId="77777777" w:rsidR="00CB6967" w:rsidRDefault="00CB6967" w:rsidP="00CB6967">
      <w:pPr>
        <w:ind w:firstLine="0"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7115A9C5" w14:textId="77777777" w:rsidR="00D34CBB" w:rsidRPr="00CB6967" w:rsidRDefault="00CB6967" w:rsidP="00D34CBB">
      <w:pPr>
        <w:ind w:firstLine="0"/>
        <w:jc w:val="both"/>
        <w:rPr>
          <w:rFonts w:ascii="Times New Roman" w:hAnsi="Times New Roman"/>
          <w:color w:val="000000"/>
          <w:sz w:val="24"/>
          <w:szCs w:val="24"/>
        </w:rPr>
      </w:pPr>
      <w:r w:rsidRPr="00D34CBB">
        <w:rPr>
          <w:rFonts w:ascii="Times New Roman" w:hAnsi="Times New Roman"/>
          <w:color w:val="000000"/>
          <w:sz w:val="24"/>
          <w:szCs w:val="24"/>
          <w:highlight w:val="green"/>
        </w:rPr>
        <w:t xml:space="preserve">13) </w:t>
      </w:r>
      <w:r w:rsidRPr="00D34CBB">
        <w:rPr>
          <w:rFonts w:ascii="Times New Roman" w:hAnsi="Times New Roman"/>
          <w:sz w:val="24"/>
          <w:szCs w:val="24"/>
          <w:highlight w:val="green"/>
        </w:rPr>
        <w:t>Земельный участок (з.у.) кад. №: 50:27:0020118:641, 1 178 кв. м; на этом земельном участке распо</w:t>
      </w:r>
      <w:r w:rsidR="005974C7" w:rsidRPr="00D34CBB">
        <w:rPr>
          <w:rFonts w:ascii="Times New Roman" w:hAnsi="Times New Roman"/>
          <w:sz w:val="24"/>
          <w:szCs w:val="24"/>
          <w:highlight w:val="green"/>
        </w:rPr>
        <w:t xml:space="preserve">лагается </w:t>
      </w:r>
      <w:r w:rsidR="005974C7" w:rsidRPr="00D34CBB">
        <w:rPr>
          <w:rFonts w:ascii="Times New Roman" w:hAnsi="Times New Roman"/>
          <w:b/>
          <w:sz w:val="24"/>
          <w:szCs w:val="24"/>
          <w:highlight w:val="green"/>
        </w:rPr>
        <w:t>????? (какой-то огрызок к частным участкам)</w:t>
      </w:r>
      <w:r w:rsidR="005974C7" w:rsidRPr="00D34CBB">
        <w:rPr>
          <w:rFonts w:ascii="Times New Roman" w:hAnsi="Times New Roman"/>
          <w:sz w:val="24"/>
          <w:szCs w:val="24"/>
          <w:highlight w:val="green"/>
        </w:rPr>
        <w:t xml:space="preserve">; стоимость – </w:t>
      </w:r>
      <w:r w:rsidR="005974C7" w:rsidRPr="00D34CBB">
        <w:rPr>
          <w:rFonts w:ascii="Times New Roman" w:hAnsi="Times New Roman"/>
          <w:b/>
          <w:sz w:val="24"/>
          <w:szCs w:val="24"/>
          <w:highlight w:val="green"/>
        </w:rPr>
        <w:t>3 547 346, 74 руб.</w:t>
      </w:r>
      <w:r w:rsidR="00D34CBB" w:rsidRPr="00D34CBB">
        <w:rPr>
          <w:rFonts w:ascii="Times New Roman" w:hAnsi="Times New Roman"/>
          <w:b/>
          <w:sz w:val="24"/>
          <w:szCs w:val="24"/>
          <w:highlight w:val="green"/>
        </w:rPr>
        <w:t xml:space="preserve"> Этот участок не является местом общего пользования. К нему нет </w:t>
      </w:r>
      <w:r w:rsidR="00D34CBB" w:rsidRPr="00D34CBB">
        <w:rPr>
          <w:rFonts w:ascii="Times New Roman" w:hAnsi="Times New Roman"/>
          <w:b/>
          <w:sz w:val="24"/>
          <w:szCs w:val="24"/>
          <w:highlight w:val="green"/>
        </w:rPr>
        <w:lastRenderedPageBreak/>
        <w:t>прохода. С одной стороны, поселковый забор, с другой стороны, к нему прилегают частные участки.</w:t>
      </w:r>
      <w:r w:rsidR="00D34CBB" w:rsidRPr="00CB6967">
        <w:rPr>
          <w:rFonts w:ascii="Times New Roman" w:hAnsi="Times New Roman"/>
          <w:color w:val="000000"/>
          <w:sz w:val="24"/>
          <w:szCs w:val="24"/>
        </w:rPr>
        <w:tab/>
      </w:r>
    </w:p>
    <w:p w14:paraId="544C45E3" w14:textId="19948096" w:rsidR="005974C7" w:rsidRDefault="005974C7" w:rsidP="005974C7">
      <w:pPr>
        <w:ind w:firstLine="0"/>
        <w:jc w:val="both"/>
        <w:rPr>
          <w:rFonts w:ascii="Times New Roman" w:hAnsi="Times New Roman"/>
          <w:b/>
          <w:sz w:val="24"/>
          <w:szCs w:val="24"/>
        </w:rPr>
      </w:pPr>
    </w:p>
    <w:p w14:paraId="39A9A053" w14:textId="65881DE9" w:rsidR="005974C7" w:rsidRDefault="005974C7" w:rsidP="005974C7">
      <w:pPr>
        <w:ind w:firstLine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_________________________________________</w:t>
      </w:r>
      <w:r w:rsidRPr="00CB6967">
        <w:rPr>
          <w:rFonts w:ascii="Times New Roman" w:hAnsi="Times New Roman"/>
          <w:color w:val="000000"/>
          <w:sz w:val="24"/>
          <w:szCs w:val="24"/>
        </w:rPr>
        <w:tab/>
      </w:r>
    </w:p>
    <w:p w14:paraId="31F069E2" w14:textId="1B965BDF" w:rsidR="005974C7" w:rsidRPr="00CB6967" w:rsidRDefault="005974C7" w:rsidP="005974C7">
      <w:pPr>
        <w:ind w:firstLine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ИТОГО: </w:t>
      </w:r>
      <w:r w:rsidRPr="005974C7">
        <w:rPr>
          <w:rFonts w:ascii="Times New Roman" w:hAnsi="Times New Roman"/>
          <w:b/>
          <w:color w:val="000000"/>
          <w:sz w:val="24"/>
          <w:szCs w:val="24"/>
        </w:rPr>
        <w:t>502 038 104,73</w:t>
      </w:r>
    </w:p>
    <w:p w14:paraId="350C77D4" w14:textId="3AD2879F" w:rsidR="00CB6967" w:rsidRDefault="00CB6967" w:rsidP="00CB6967">
      <w:pPr>
        <w:ind w:firstLine="0"/>
        <w:jc w:val="both"/>
        <w:rPr>
          <w:rFonts w:ascii="Times New Roman" w:hAnsi="Times New Roman"/>
          <w:sz w:val="24"/>
          <w:szCs w:val="24"/>
        </w:rPr>
      </w:pPr>
    </w:p>
    <w:p w14:paraId="3A5DD848" w14:textId="77777777" w:rsidR="00D97C42" w:rsidRDefault="00D97C42">
      <w:pPr>
        <w:rPr>
          <w:sz w:val="24"/>
          <w:szCs w:val="24"/>
          <w:lang w:val="en-US"/>
        </w:rPr>
      </w:pPr>
    </w:p>
    <w:p w14:paraId="717FA5B1" w14:textId="0ADA9C04" w:rsidR="005974C7" w:rsidRDefault="005974C7" w:rsidP="005974C7">
      <w:pPr>
        <w:ind w:firstLine="0"/>
        <w:jc w:val="both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 xml:space="preserve">По данным управляющей компании стоимость зем. </w:t>
      </w:r>
      <w:r w:rsidR="003873B9">
        <w:rPr>
          <w:rFonts w:ascii="Times New Roman" w:hAnsi="Times New Roman"/>
          <w:sz w:val="24"/>
          <w:szCs w:val="24"/>
          <w:lang w:val="en-US"/>
        </w:rPr>
        <w:t>у</w:t>
      </w:r>
      <w:r>
        <w:rPr>
          <w:rFonts w:ascii="Times New Roman" w:hAnsi="Times New Roman"/>
          <w:sz w:val="24"/>
          <w:szCs w:val="24"/>
          <w:lang w:val="en-US"/>
        </w:rPr>
        <w:t>частков</w:t>
      </w:r>
      <w:r w:rsidR="003873B9">
        <w:rPr>
          <w:rFonts w:ascii="Times New Roman" w:hAnsi="Times New Roman"/>
          <w:sz w:val="24"/>
          <w:szCs w:val="24"/>
          <w:lang w:val="en-US"/>
        </w:rPr>
        <w:t xml:space="preserve"> составляет 531 000 000 руб., налог 2 631 499 руб.</w:t>
      </w:r>
      <w:r>
        <w:rPr>
          <w:rFonts w:ascii="Times New Roman" w:hAnsi="Times New Roman"/>
          <w:sz w:val="24"/>
          <w:szCs w:val="24"/>
          <w:lang w:val="en-US"/>
        </w:rPr>
        <w:t xml:space="preserve"> </w:t>
      </w:r>
    </w:p>
    <w:p w14:paraId="25EB12DE" w14:textId="77777777" w:rsidR="00D34CBB" w:rsidRDefault="00D34CBB" w:rsidP="005974C7">
      <w:pPr>
        <w:ind w:firstLine="0"/>
        <w:jc w:val="both"/>
        <w:rPr>
          <w:rFonts w:ascii="Times New Roman" w:hAnsi="Times New Roman"/>
          <w:sz w:val="24"/>
          <w:szCs w:val="24"/>
          <w:lang w:val="en-US"/>
        </w:rPr>
      </w:pPr>
    </w:p>
    <w:p w14:paraId="463F95D5" w14:textId="7559A0CB" w:rsidR="00D34CBB" w:rsidRDefault="00D34CBB" w:rsidP="005974C7">
      <w:pPr>
        <w:ind w:firstLine="0"/>
        <w:jc w:val="both"/>
        <w:rPr>
          <w:rFonts w:ascii="Times New Roman" w:hAnsi="Times New Roman"/>
          <w:b/>
          <w:sz w:val="28"/>
          <w:szCs w:val="28"/>
        </w:rPr>
      </w:pPr>
      <w:r w:rsidRPr="00F45CF4">
        <w:rPr>
          <w:rFonts w:ascii="Times New Roman" w:hAnsi="Times New Roman"/>
          <w:b/>
          <w:sz w:val="28"/>
          <w:szCs w:val="28"/>
          <w:lang w:val="en-US"/>
        </w:rPr>
        <w:t xml:space="preserve">Исключаем участки, указанные в пп. 2), 5), 11), 12) и 13), получается сумма </w:t>
      </w:r>
      <w:r w:rsidR="00F45CF4" w:rsidRPr="00F45CF4">
        <w:rPr>
          <w:rFonts w:ascii="Times New Roman" w:hAnsi="Times New Roman"/>
          <w:b/>
          <w:sz w:val="28"/>
          <w:szCs w:val="28"/>
          <w:lang w:val="en-US"/>
        </w:rPr>
        <w:t xml:space="preserve"> 469 349 484</w:t>
      </w:r>
      <w:r w:rsidR="00F45CF4" w:rsidRPr="00F45CF4">
        <w:rPr>
          <w:rFonts w:ascii="Times New Roman" w:hAnsi="Times New Roman"/>
          <w:b/>
          <w:sz w:val="28"/>
          <w:szCs w:val="28"/>
        </w:rPr>
        <w:t>,80. Налог 0,1 % = 469 349,49 руб.</w:t>
      </w:r>
    </w:p>
    <w:p w14:paraId="37C916E4" w14:textId="77777777" w:rsidR="009C38F4" w:rsidRDefault="009C38F4" w:rsidP="005974C7">
      <w:pPr>
        <w:ind w:firstLine="0"/>
        <w:jc w:val="both"/>
        <w:rPr>
          <w:rFonts w:ascii="Times New Roman" w:hAnsi="Times New Roman"/>
          <w:b/>
          <w:sz w:val="28"/>
          <w:szCs w:val="28"/>
        </w:rPr>
      </w:pPr>
    </w:p>
    <w:p w14:paraId="387FF5C8" w14:textId="41D97128" w:rsidR="009C38F4" w:rsidRDefault="009C38F4" w:rsidP="005974C7">
      <w:pPr>
        <w:ind w:firstLine="0"/>
        <w:jc w:val="both"/>
        <w:rPr>
          <w:rFonts w:ascii="Times New Roman" w:hAnsi="Times New Roman"/>
          <w:sz w:val="24"/>
          <w:szCs w:val="24"/>
        </w:rPr>
      </w:pPr>
      <w:r w:rsidRPr="009C38F4">
        <w:rPr>
          <w:rFonts w:ascii="Times New Roman" w:hAnsi="Times New Roman"/>
          <w:sz w:val="24"/>
          <w:szCs w:val="24"/>
        </w:rPr>
        <w:t xml:space="preserve">В соответствии с </w:t>
      </w:r>
      <w:r>
        <w:rPr>
          <w:rFonts w:ascii="Times New Roman" w:hAnsi="Times New Roman"/>
          <w:sz w:val="24"/>
          <w:szCs w:val="24"/>
        </w:rPr>
        <w:t>п/п 2) п. 1 ст. 2 Закона г. Москвы от 24.11.2004 г. № 74 «О земельном налоге» налог составляет 0,1 % от кадастровой стоимость земельного участка.</w:t>
      </w:r>
    </w:p>
    <w:p w14:paraId="3757138A" w14:textId="77777777" w:rsidR="00406179" w:rsidRDefault="00406179" w:rsidP="005974C7">
      <w:pPr>
        <w:ind w:firstLine="0"/>
        <w:jc w:val="both"/>
        <w:rPr>
          <w:rFonts w:ascii="Times New Roman" w:hAnsi="Times New Roman"/>
          <w:sz w:val="24"/>
          <w:szCs w:val="24"/>
        </w:rPr>
      </w:pPr>
    </w:p>
    <w:p w14:paraId="49046419" w14:textId="6EE521B4" w:rsidR="005974C7" w:rsidRDefault="00406179" w:rsidP="00406179">
      <w:pPr>
        <w:ind w:firstLine="0"/>
        <w:jc w:val="both"/>
        <w:rPr>
          <w:rFonts w:ascii="Times New Roman" w:eastAsiaTheme="minorEastAsia" w:hAnsi="Times New Roman"/>
          <w:sz w:val="24"/>
          <w:szCs w:val="24"/>
          <w:lang w:val="en-US" w:eastAsia="ru-RU"/>
        </w:rPr>
      </w:pPr>
      <w:r>
        <w:rPr>
          <w:rFonts w:ascii="Times New Roman" w:hAnsi="Times New Roman"/>
          <w:sz w:val="24"/>
          <w:szCs w:val="24"/>
        </w:rPr>
        <w:t>По словам УК, применяется п. 15 ст. 396 Налогового кодекса РФ: «</w:t>
      </w:r>
      <w:r w:rsidRPr="00406179">
        <w:rPr>
          <w:rFonts w:ascii="Times New Roman" w:eastAsiaTheme="minorEastAsia" w:hAnsi="Times New Roman"/>
          <w:sz w:val="24"/>
          <w:szCs w:val="24"/>
          <w:lang w:val="en-US" w:eastAsia="ru-RU"/>
        </w:rPr>
        <w:t>В отношении земельных участков, приобретенных (предоставленных) в собственность физическими и юридическими лицами на условиях осуществления на них жилищного строительства, за исключением индивидуального жилищного строительства, осуществляемого физическими лицами, исчисление суммы налога (суммы авансовых платежей по налогу) производится с учетом коэффициента 4 в течение периода, превышающего трехлетний срок строительства, вплоть до даты государственной регистрации прав на построенный объект недвижимости</w:t>
      </w:r>
      <w:r>
        <w:rPr>
          <w:rFonts w:ascii="Times New Roman" w:eastAsiaTheme="minorEastAsia" w:hAnsi="Times New Roman"/>
          <w:sz w:val="24"/>
          <w:szCs w:val="24"/>
          <w:lang w:val="en-US" w:eastAsia="ru-RU"/>
        </w:rPr>
        <w:t>”</w:t>
      </w:r>
      <w:r w:rsidRPr="00406179">
        <w:rPr>
          <w:rFonts w:ascii="Times New Roman" w:eastAsiaTheme="minorEastAsia" w:hAnsi="Times New Roman"/>
          <w:sz w:val="24"/>
          <w:szCs w:val="24"/>
          <w:lang w:val="en-US" w:eastAsia="ru-RU"/>
        </w:rPr>
        <w:t>.</w:t>
      </w:r>
    </w:p>
    <w:p w14:paraId="705AD427" w14:textId="77777777" w:rsidR="004A3EDB" w:rsidRDefault="004A3EDB" w:rsidP="00406179">
      <w:pPr>
        <w:ind w:firstLine="0"/>
        <w:jc w:val="both"/>
        <w:rPr>
          <w:rFonts w:ascii="Times New Roman" w:eastAsiaTheme="minorEastAsia" w:hAnsi="Times New Roman"/>
          <w:sz w:val="24"/>
          <w:szCs w:val="24"/>
          <w:lang w:val="en-US" w:eastAsia="ru-RU"/>
        </w:rPr>
      </w:pPr>
    </w:p>
    <w:p w14:paraId="6789C105" w14:textId="2ABEC98A" w:rsidR="004A3EDB" w:rsidRDefault="004A3EDB" w:rsidP="00406179">
      <w:pPr>
        <w:ind w:firstLine="0"/>
        <w:jc w:val="both"/>
        <w:rPr>
          <w:rFonts w:ascii="Times New Roman" w:eastAsiaTheme="minorEastAsia" w:hAnsi="Times New Roman"/>
          <w:b/>
          <w:sz w:val="24"/>
          <w:szCs w:val="24"/>
          <w:lang w:val="en-US" w:eastAsia="ru-RU"/>
        </w:rPr>
      </w:pPr>
      <w:r>
        <w:rPr>
          <w:rFonts w:ascii="Times New Roman" w:eastAsiaTheme="minorEastAsia" w:hAnsi="Times New Roman"/>
          <w:sz w:val="24"/>
          <w:szCs w:val="24"/>
          <w:lang w:val="en-US" w:eastAsia="ru-RU"/>
        </w:rPr>
        <w:t xml:space="preserve">Итого: 469 349,49 руб. х 4 = </w:t>
      </w:r>
      <w:r w:rsidRPr="004A3EDB">
        <w:rPr>
          <w:rFonts w:ascii="Times New Roman" w:eastAsiaTheme="minorEastAsia" w:hAnsi="Times New Roman"/>
          <w:b/>
          <w:sz w:val="24"/>
          <w:szCs w:val="24"/>
          <w:lang w:val="en-US" w:eastAsia="ru-RU"/>
        </w:rPr>
        <w:t>1 877 397,96 руб.</w:t>
      </w:r>
    </w:p>
    <w:p w14:paraId="3C5C8655" w14:textId="77777777" w:rsidR="001038A2" w:rsidRDefault="001038A2" w:rsidP="00406179">
      <w:pPr>
        <w:ind w:firstLine="0"/>
        <w:jc w:val="both"/>
        <w:rPr>
          <w:rFonts w:ascii="Times New Roman" w:eastAsiaTheme="minorEastAsia" w:hAnsi="Times New Roman"/>
          <w:b/>
          <w:sz w:val="24"/>
          <w:szCs w:val="24"/>
          <w:lang w:val="en-US" w:eastAsia="ru-RU"/>
        </w:rPr>
      </w:pPr>
    </w:p>
    <w:p w14:paraId="6B2BD0F5" w14:textId="25840CE4" w:rsidR="001038A2" w:rsidRPr="001038A2" w:rsidRDefault="00842FCC" w:rsidP="001038A2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П.</w:t>
      </w:r>
      <w:r w:rsidR="001038A2" w:rsidRPr="001038A2">
        <w:rPr>
          <w:rFonts w:ascii="Times New Roman" w:hAnsi="Times New Roman" w:cs="Times New Roman"/>
          <w:b/>
          <w:sz w:val="24"/>
          <w:szCs w:val="24"/>
        </w:rPr>
        <w:t xml:space="preserve"> 15 НК РФ</w:t>
      </w:r>
      <w:r w:rsidR="001038A2" w:rsidRPr="001038A2">
        <w:rPr>
          <w:rFonts w:ascii="Times New Roman" w:hAnsi="Times New Roman" w:cs="Times New Roman"/>
          <w:sz w:val="24"/>
          <w:szCs w:val="24"/>
        </w:rPr>
        <w:t xml:space="preserve">. В отношении земельных участков, приобретенных (предоставленных) в собственность физическими и юридическими лицами на условиях осуществления на них жилищного строительства, за исключением индивидуального жилищного строительства, осуществляемого физическими лицами, исчисление суммы налога (суммы авансовых платежей по налогу) производится с учетом коэффициента 2 в течение трехлетнего срока строительства начиная с даты государственной регистрации прав на данные земельные участки вплоть до государственной регистрации прав на построенный объект недвижимости. В случае завершения такого жилищного строительства и государственной регистрации прав на построенный объект недвижимости до истечения трехлетнего срока строительства сумма налога, уплаченного за этот период сверх суммы налога, исчисленной с учетом коэффициента 1, признается суммой излишне уплаченного налога и подлежит зачету (возврату) налогоплательщику в общеустановленном </w:t>
      </w:r>
      <w:hyperlink r:id="rId8" w:history="1">
        <w:r w:rsidR="001038A2" w:rsidRPr="001038A2">
          <w:rPr>
            <w:rFonts w:ascii="Times New Roman" w:hAnsi="Times New Roman" w:cs="Times New Roman"/>
            <w:sz w:val="24"/>
            <w:szCs w:val="24"/>
          </w:rPr>
          <w:t>порядке</w:t>
        </w:r>
      </w:hyperlink>
      <w:r w:rsidR="001038A2" w:rsidRPr="001038A2">
        <w:rPr>
          <w:rFonts w:ascii="Times New Roman" w:hAnsi="Times New Roman" w:cs="Times New Roman"/>
          <w:sz w:val="24"/>
          <w:szCs w:val="24"/>
        </w:rPr>
        <w:t>.</w:t>
      </w:r>
    </w:p>
    <w:p w14:paraId="0AFC2C03" w14:textId="77777777" w:rsidR="001038A2" w:rsidRPr="001038A2" w:rsidRDefault="001038A2" w:rsidP="001038A2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1038A2">
        <w:rPr>
          <w:rFonts w:ascii="Times New Roman" w:hAnsi="Times New Roman" w:cs="Times New Roman"/>
          <w:sz w:val="24"/>
          <w:szCs w:val="24"/>
        </w:rPr>
        <w:t xml:space="preserve">(в ред. Федеральных законов от 28.11.2009 </w:t>
      </w:r>
      <w:hyperlink r:id="rId9" w:history="1">
        <w:r w:rsidRPr="001038A2">
          <w:rPr>
            <w:rFonts w:ascii="Times New Roman" w:hAnsi="Times New Roman" w:cs="Times New Roman"/>
            <w:sz w:val="24"/>
            <w:szCs w:val="24"/>
          </w:rPr>
          <w:t>N 283-ФЗ</w:t>
        </w:r>
      </w:hyperlink>
      <w:r w:rsidRPr="001038A2">
        <w:rPr>
          <w:rFonts w:ascii="Times New Roman" w:hAnsi="Times New Roman" w:cs="Times New Roman"/>
          <w:sz w:val="24"/>
          <w:szCs w:val="24"/>
        </w:rPr>
        <w:t xml:space="preserve">, от 27.07.2010 </w:t>
      </w:r>
      <w:hyperlink r:id="rId10" w:history="1">
        <w:r w:rsidRPr="001038A2">
          <w:rPr>
            <w:rFonts w:ascii="Times New Roman" w:hAnsi="Times New Roman" w:cs="Times New Roman"/>
            <w:sz w:val="24"/>
            <w:szCs w:val="24"/>
          </w:rPr>
          <w:t>N 229-ФЗ</w:t>
        </w:r>
      </w:hyperlink>
      <w:r w:rsidRPr="001038A2">
        <w:rPr>
          <w:rFonts w:ascii="Times New Roman" w:hAnsi="Times New Roman" w:cs="Times New Roman"/>
          <w:sz w:val="24"/>
          <w:szCs w:val="24"/>
        </w:rPr>
        <w:t xml:space="preserve">, от 04.11.2014 </w:t>
      </w:r>
      <w:hyperlink r:id="rId11" w:history="1">
        <w:r w:rsidRPr="001038A2">
          <w:rPr>
            <w:rFonts w:ascii="Times New Roman" w:hAnsi="Times New Roman" w:cs="Times New Roman"/>
            <w:sz w:val="24"/>
            <w:szCs w:val="24"/>
          </w:rPr>
          <w:t>N 347-ФЗ</w:t>
        </w:r>
      </w:hyperlink>
      <w:r w:rsidRPr="001038A2">
        <w:rPr>
          <w:rFonts w:ascii="Times New Roman" w:hAnsi="Times New Roman" w:cs="Times New Roman"/>
          <w:sz w:val="24"/>
          <w:szCs w:val="24"/>
        </w:rPr>
        <w:t>,</w:t>
      </w:r>
      <w:r w:rsidRPr="001038A2">
        <w:rPr>
          <w:rFonts w:ascii="Times New Roman" w:hAnsi="Times New Roman" w:cs="Times New Roman"/>
          <w:b/>
          <w:sz w:val="24"/>
          <w:szCs w:val="24"/>
        </w:rPr>
        <w:t xml:space="preserve"> от 29.11.2014 </w:t>
      </w:r>
      <w:hyperlink r:id="rId12" w:history="1">
        <w:r w:rsidRPr="001038A2">
          <w:rPr>
            <w:rFonts w:ascii="Times New Roman" w:hAnsi="Times New Roman" w:cs="Times New Roman"/>
            <w:b/>
            <w:sz w:val="24"/>
            <w:szCs w:val="24"/>
          </w:rPr>
          <w:t>N 382-ФЗ</w:t>
        </w:r>
      </w:hyperlink>
      <w:r w:rsidRPr="001038A2">
        <w:rPr>
          <w:rFonts w:ascii="Times New Roman" w:hAnsi="Times New Roman" w:cs="Times New Roman"/>
          <w:sz w:val="24"/>
          <w:szCs w:val="24"/>
        </w:rPr>
        <w:t>)</w:t>
      </w:r>
    </w:p>
    <w:p w14:paraId="07311CE0" w14:textId="77777777" w:rsidR="001038A2" w:rsidRPr="001038A2" w:rsidRDefault="001038A2" w:rsidP="001038A2">
      <w:pPr>
        <w:pStyle w:val="ConsPlusNormal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038A2">
        <w:rPr>
          <w:rFonts w:ascii="Times New Roman" w:hAnsi="Times New Roman" w:cs="Times New Roman"/>
          <w:b/>
          <w:sz w:val="24"/>
          <w:szCs w:val="24"/>
        </w:rPr>
        <w:t>В отношении земельных участков, приобретенных (предоставленных) в собственность физическими и юридическими лицами на условиях осуществления на них жилищного строительства, за исключением индивидуального жилищного строительства, осуществляемого физическими лицами, исчисление суммы налога (суммы авансовых платежей по налогу) производится с учетом коэффициента 4 в течение периода, превышающего трехлетний срок строительства, вплоть до даты государственной регистрации прав на построенный объект недвижимости.</w:t>
      </w:r>
    </w:p>
    <w:p w14:paraId="022D702E" w14:textId="77777777" w:rsidR="001038A2" w:rsidRPr="001038A2" w:rsidRDefault="001038A2" w:rsidP="001038A2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1038A2">
        <w:rPr>
          <w:rFonts w:ascii="Times New Roman" w:hAnsi="Times New Roman" w:cs="Times New Roman"/>
          <w:sz w:val="24"/>
          <w:szCs w:val="24"/>
        </w:rPr>
        <w:t xml:space="preserve">(в ред. Федеральных законов от 28.11.2009 </w:t>
      </w:r>
      <w:hyperlink r:id="rId13" w:history="1">
        <w:r w:rsidRPr="001038A2">
          <w:rPr>
            <w:rFonts w:ascii="Times New Roman" w:hAnsi="Times New Roman" w:cs="Times New Roman"/>
            <w:sz w:val="24"/>
            <w:szCs w:val="24"/>
          </w:rPr>
          <w:t>N 283-ФЗ</w:t>
        </w:r>
      </w:hyperlink>
      <w:r w:rsidRPr="001038A2">
        <w:rPr>
          <w:rFonts w:ascii="Times New Roman" w:hAnsi="Times New Roman" w:cs="Times New Roman"/>
          <w:sz w:val="24"/>
          <w:szCs w:val="24"/>
        </w:rPr>
        <w:t xml:space="preserve">, от 27.07.2010 </w:t>
      </w:r>
      <w:hyperlink r:id="rId14" w:history="1">
        <w:r w:rsidRPr="001038A2">
          <w:rPr>
            <w:rFonts w:ascii="Times New Roman" w:hAnsi="Times New Roman" w:cs="Times New Roman"/>
            <w:sz w:val="24"/>
            <w:szCs w:val="24"/>
          </w:rPr>
          <w:t>N 229-ФЗ</w:t>
        </w:r>
      </w:hyperlink>
      <w:r w:rsidRPr="001038A2">
        <w:rPr>
          <w:rFonts w:ascii="Times New Roman" w:hAnsi="Times New Roman" w:cs="Times New Roman"/>
          <w:sz w:val="24"/>
          <w:szCs w:val="24"/>
        </w:rPr>
        <w:t xml:space="preserve">, от 04.11.2014 </w:t>
      </w:r>
      <w:hyperlink r:id="rId15" w:history="1">
        <w:r w:rsidRPr="001038A2">
          <w:rPr>
            <w:rFonts w:ascii="Times New Roman" w:hAnsi="Times New Roman" w:cs="Times New Roman"/>
            <w:sz w:val="24"/>
            <w:szCs w:val="24"/>
          </w:rPr>
          <w:t>N 347-ФЗ</w:t>
        </w:r>
      </w:hyperlink>
      <w:r w:rsidRPr="001038A2">
        <w:rPr>
          <w:rFonts w:ascii="Times New Roman" w:hAnsi="Times New Roman" w:cs="Times New Roman"/>
          <w:sz w:val="24"/>
          <w:szCs w:val="24"/>
        </w:rPr>
        <w:t xml:space="preserve">, от 29.11.2014 </w:t>
      </w:r>
      <w:hyperlink r:id="rId16" w:history="1">
        <w:r w:rsidRPr="001038A2">
          <w:rPr>
            <w:rFonts w:ascii="Times New Roman" w:hAnsi="Times New Roman" w:cs="Times New Roman"/>
            <w:sz w:val="24"/>
            <w:szCs w:val="24"/>
          </w:rPr>
          <w:t>N 382-ФЗ</w:t>
        </w:r>
      </w:hyperlink>
      <w:r w:rsidRPr="001038A2">
        <w:rPr>
          <w:rFonts w:ascii="Times New Roman" w:hAnsi="Times New Roman" w:cs="Times New Roman"/>
          <w:sz w:val="24"/>
          <w:szCs w:val="24"/>
        </w:rPr>
        <w:t>)</w:t>
      </w:r>
    </w:p>
    <w:p w14:paraId="24354E08" w14:textId="77777777" w:rsidR="001038A2" w:rsidRPr="001038A2" w:rsidRDefault="001038A2" w:rsidP="001038A2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1038A2">
        <w:rPr>
          <w:rFonts w:ascii="Times New Roman" w:hAnsi="Times New Roman" w:cs="Times New Roman"/>
          <w:sz w:val="24"/>
          <w:szCs w:val="24"/>
        </w:rPr>
        <w:t xml:space="preserve">(п. 15 </w:t>
      </w:r>
      <w:r w:rsidRPr="00E47E18">
        <w:rPr>
          <w:rFonts w:ascii="Times New Roman" w:hAnsi="Times New Roman" w:cs="Times New Roman"/>
          <w:sz w:val="24"/>
          <w:szCs w:val="24"/>
        </w:rPr>
        <w:t xml:space="preserve">в ред. Федерального </w:t>
      </w:r>
      <w:hyperlink r:id="rId17" w:history="1">
        <w:r w:rsidRPr="00E47E18">
          <w:rPr>
            <w:rFonts w:ascii="Times New Roman" w:hAnsi="Times New Roman" w:cs="Times New Roman"/>
            <w:sz w:val="24"/>
            <w:szCs w:val="24"/>
          </w:rPr>
          <w:t>закона</w:t>
        </w:r>
      </w:hyperlink>
      <w:r w:rsidRPr="00E47E18">
        <w:rPr>
          <w:rFonts w:ascii="Times New Roman" w:hAnsi="Times New Roman" w:cs="Times New Roman"/>
          <w:sz w:val="24"/>
          <w:szCs w:val="24"/>
        </w:rPr>
        <w:t xml:space="preserve"> от 24.07.2007</w:t>
      </w:r>
      <w:r w:rsidRPr="001038A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038A2">
        <w:rPr>
          <w:rFonts w:ascii="Times New Roman" w:hAnsi="Times New Roman" w:cs="Times New Roman"/>
          <w:sz w:val="24"/>
          <w:szCs w:val="24"/>
        </w:rPr>
        <w:t>N 216-ФЗ)</w:t>
      </w:r>
    </w:p>
    <w:p w14:paraId="2BFF6107" w14:textId="77777777" w:rsidR="001038A2" w:rsidRPr="001038A2" w:rsidRDefault="001038A2" w:rsidP="001038A2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7F3A0508" w14:textId="77777777" w:rsidR="001038A2" w:rsidRPr="001038A2" w:rsidRDefault="001038A2" w:rsidP="001038A2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1038A2">
        <w:rPr>
          <w:rFonts w:ascii="Times New Roman" w:hAnsi="Times New Roman" w:cs="Times New Roman"/>
          <w:sz w:val="24"/>
          <w:szCs w:val="24"/>
        </w:rPr>
        <w:t>Таким образом, законодатель стимулирует владельца земельного участка застраивать его в кратчайшие сроки и регистрировать завершенную строительством собственность установленным порядком, платя с нее налог на имущество в последующем.</w:t>
      </w:r>
    </w:p>
    <w:p w14:paraId="6FE00CA6" w14:textId="77777777" w:rsidR="001038A2" w:rsidRPr="001038A2" w:rsidRDefault="001038A2" w:rsidP="001038A2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0152292E" w14:textId="77777777" w:rsidR="001038A2" w:rsidRPr="001038A2" w:rsidRDefault="001038A2" w:rsidP="001038A2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1038A2">
        <w:rPr>
          <w:rFonts w:ascii="Times New Roman" w:hAnsi="Times New Roman" w:cs="Times New Roman"/>
          <w:sz w:val="24"/>
          <w:szCs w:val="24"/>
        </w:rPr>
        <w:t>В этом контексте:</w:t>
      </w:r>
    </w:p>
    <w:p w14:paraId="48027A57" w14:textId="177B3BC7" w:rsidR="001038A2" w:rsidRPr="001038A2" w:rsidRDefault="001038A2" w:rsidP="001038A2">
      <w:pPr>
        <w:pStyle w:val="ConsPlusNormal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1038A2">
        <w:rPr>
          <w:rFonts w:ascii="Times New Roman" w:hAnsi="Times New Roman" w:cs="Times New Roman"/>
          <w:sz w:val="24"/>
          <w:szCs w:val="24"/>
        </w:rPr>
        <w:t>Налоговым агентом по земельному налогу является собств</w:t>
      </w:r>
      <w:r>
        <w:rPr>
          <w:rFonts w:ascii="Times New Roman" w:hAnsi="Times New Roman" w:cs="Times New Roman"/>
          <w:sz w:val="24"/>
          <w:szCs w:val="24"/>
        </w:rPr>
        <w:t>енник ЗУ (в нашем случае ПИФы, на которых оформлены земли (далее - Абсолют</w:t>
      </w:r>
      <w:r w:rsidRPr="001038A2">
        <w:rPr>
          <w:rFonts w:ascii="Times New Roman" w:hAnsi="Times New Roman" w:cs="Times New Roman"/>
          <w:sz w:val="24"/>
          <w:szCs w:val="24"/>
        </w:rPr>
        <w:t>), но не УК.</w:t>
      </w:r>
    </w:p>
    <w:p w14:paraId="221C3107" w14:textId="4EB90F41" w:rsidR="001038A2" w:rsidRPr="001038A2" w:rsidRDefault="001038A2" w:rsidP="001038A2">
      <w:pPr>
        <w:pStyle w:val="ConsPlusNormal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1038A2">
        <w:rPr>
          <w:rFonts w:ascii="Times New Roman" w:hAnsi="Times New Roman" w:cs="Times New Roman"/>
          <w:sz w:val="24"/>
          <w:szCs w:val="24"/>
        </w:rPr>
        <w:t xml:space="preserve">Непонятно </w:t>
      </w: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1038A2">
        <w:rPr>
          <w:rFonts w:ascii="Times New Roman" w:hAnsi="Times New Roman" w:cs="Times New Roman"/>
          <w:sz w:val="24"/>
          <w:szCs w:val="24"/>
        </w:rPr>
        <w:t>почему Абсолют не вводит в эксплуатацию и не регистрирует в собственность законченные строительством объекты, на которых расположены</w:t>
      </w:r>
      <w:r w:rsidR="00EE5A02">
        <w:rPr>
          <w:rFonts w:ascii="Times New Roman" w:hAnsi="Times New Roman" w:cs="Times New Roman"/>
          <w:sz w:val="24"/>
          <w:szCs w:val="24"/>
        </w:rPr>
        <w:t xml:space="preserve"> объекты инженерной инфраструктуры,</w:t>
      </w:r>
      <w:r w:rsidRPr="001038A2">
        <w:rPr>
          <w:rFonts w:ascii="Times New Roman" w:hAnsi="Times New Roman" w:cs="Times New Roman"/>
          <w:sz w:val="24"/>
          <w:szCs w:val="24"/>
        </w:rPr>
        <w:t xml:space="preserve"> поселковые дороги и детская площадка общей кадастровой стоимостью 455 408 032,32 руб.? На данные объекты при их госрегистрации к-т на уплату ЗН в 2015 году должен быть 1, а не 4!!! </w:t>
      </w:r>
    </w:p>
    <w:p w14:paraId="2E919B2E" w14:textId="77777777" w:rsidR="001038A2" w:rsidRPr="001038A2" w:rsidRDefault="001038A2" w:rsidP="001038A2">
      <w:pPr>
        <w:pStyle w:val="ConsPlusNormal"/>
        <w:ind w:left="72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1038A2">
        <w:rPr>
          <w:rFonts w:ascii="Times New Roman" w:hAnsi="Times New Roman" w:cs="Times New Roman"/>
          <w:i/>
          <w:sz w:val="24"/>
          <w:szCs w:val="24"/>
        </w:rPr>
        <w:t xml:space="preserve">(согласно п. 1  ст. 391 НК налоговая база определяется в отношении каждого земельного участка как его кадастровая стоимость по состоянию на 1 января года, являющегося налоговым периодом. </w:t>
      </w:r>
    </w:p>
    <w:p w14:paraId="22FB120C" w14:textId="767E738D" w:rsidR="001038A2" w:rsidRPr="001038A2" w:rsidRDefault="001038A2" w:rsidP="001038A2">
      <w:pPr>
        <w:pStyle w:val="ConsPlusNormal"/>
        <w:ind w:left="72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1038A2">
        <w:rPr>
          <w:rFonts w:ascii="Times New Roman" w:hAnsi="Times New Roman" w:cs="Times New Roman"/>
          <w:i/>
          <w:sz w:val="24"/>
          <w:szCs w:val="24"/>
        </w:rPr>
        <w:t>При заполнении декларации по зе</w:t>
      </w:r>
      <w:r>
        <w:rPr>
          <w:rFonts w:ascii="Times New Roman" w:hAnsi="Times New Roman" w:cs="Times New Roman"/>
          <w:i/>
          <w:sz w:val="24"/>
          <w:szCs w:val="24"/>
        </w:rPr>
        <w:t>мельному налогу согласно Порядку</w:t>
      </w:r>
      <w:r w:rsidRPr="001038A2">
        <w:rPr>
          <w:rFonts w:ascii="Times New Roman" w:hAnsi="Times New Roman" w:cs="Times New Roman"/>
          <w:i/>
          <w:sz w:val="24"/>
          <w:szCs w:val="24"/>
        </w:rPr>
        <w:t xml:space="preserve"> заполнения (Приказ ФНС России от 28.10.2011 № ММВ-7-11/696) раздел 2 декларации "Расчет налоговой базы и суммы земельного налога" заполняется отдельно по каждому земельному участку, принадлежащему на праве собственности. Таким образом, отдельно по каждому участ</w:t>
      </w:r>
      <w:bookmarkStart w:id="0" w:name="_GoBack"/>
      <w:bookmarkEnd w:id="0"/>
      <w:r w:rsidRPr="001038A2">
        <w:rPr>
          <w:rFonts w:ascii="Times New Roman" w:hAnsi="Times New Roman" w:cs="Times New Roman"/>
          <w:i/>
          <w:sz w:val="24"/>
          <w:szCs w:val="24"/>
        </w:rPr>
        <w:t>ку указывается его кадастровый номер, кадастровая стоимость, налоговая ставка, повышающие (понижающие) коэффициенты, относящиеся к данному участку.</w:t>
      </w:r>
    </w:p>
    <w:p w14:paraId="14F02423" w14:textId="383F5348" w:rsidR="001038A2" w:rsidRPr="001038A2" w:rsidRDefault="001038A2" w:rsidP="001038A2">
      <w:pPr>
        <w:pStyle w:val="ConsPlusNormal"/>
        <w:ind w:left="72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1038A2">
        <w:rPr>
          <w:rFonts w:ascii="Times New Roman" w:hAnsi="Times New Roman" w:cs="Times New Roman"/>
          <w:i/>
          <w:sz w:val="24"/>
          <w:szCs w:val="24"/>
        </w:rPr>
        <w:t xml:space="preserve">Остается выяснить планируемые даты гос. регистрации прав на построенный объект недвижимости, чтобы узнать срок действия повышающего коэффициента того или иного </w:t>
      </w:r>
      <w:r>
        <w:rPr>
          <w:rFonts w:ascii="Times New Roman" w:hAnsi="Times New Roman" w:cs="Times New Roman"/>
          <w:i/>
          <w:sz w:val="24"/>
          <w:szCs w:val="24"/>
        </w:rPr>
        <w:t>участка)</w:t>
      </w:r>
      <w:r w:rsidRPr="001038A2">
        <w:rPr>
          <w:rFonts w:ascii="Times New Roman" w:hAnsi="Times New Roman" w:cs="Times New Roman"/>
          <w:i/>
          <w:sz w:val="24"/>
          <w:szCs w:val="24"/>
        </w:rPr>
        <w:t>.</w:t>
      </w:r>
    </w:p>
    <w:p w14:paraId="5BA71B05" w14:textId="77777777" w:rsidR="001038A2" w:rsidRPr="001038A2" w:rsidRDefault="001038A2" w:rsidP="001038A2">
      <w:pPr>
        <w:pStyle w:val="ConsPlusNormal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1038A2">
        <w:rPr>
          <w:rFonts w:ascii="Times New Roman" w:hAnsi="Times New Roman" w:cs="Times New Roman"/>
          <w:sz w:val="24"/>
          <w:szCs w:val="24"/>
        </w:rPr>
        <w:t>Необходимо конкретно определиться через ЭЭС с Абсолютом по судьбе и назначению земельного участка с кад. №: 50:27:0020118:635 (4 624 кв. м; на этом земельном участке располагаются офис и склад плит; стоимость – 13 941 452, 48 руб.). Если этот участок до сих пор не застроен Застройщиком и не соответствует ген. Плану застройки, согласованному в свое время властями – нужно четко понимать его перспективу. Во-всяком случае, принимать повышающий коэффициент 4 должен в этом случае Застройщик-Инвестор, который не выполнил свои обязательства, а не мы!</w:t>
      </w:r>
    </w:p>
    <w:p w14:paraId="34C47385" w14:textId="77777777" w:rsidR="001038A2" w:rsidRPr="001038A2" w:rsidRDefault="001038A2" w:rsidP="001038A2">
      <w:pPr>
        <w:pStyle w:val="ConsPlusNormal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1038A2">
        <w:rPr>
          <w:rFonts w:ascii="Times New Roman" w:hAnsi="Times New Roman" w:cs="Times New Roman"/>
          <w:sz w:val="24"/>
          <w:szCs w:val="24"/>
        </w:rPr>
        <w:t>Земельные участки с «непонятным назначением» и не являющиеся местами общего пользования на общую сумму кадастровой стоимости  в 19 190 895,87 руб. вообще необходимо исключить из базы расчета налога и отдать этот вопрос на «откуп» собственнику.</w:t>
      </w:r>
    </w:p>
    <w:p w14:paraId="6F9093F3" w14:textId="6BEDA5CD" w:rsidR="001038A2" w:rsidRPr="001038A2" w:rsidRDefault="00143F4F" w:rsidP="001038A2">
      <w:pPr>
        <w:pStyle w:val="ConsPlusNormal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При подобной ситуации</w:t>
      </w:r>
      <w:r w:rsidR="001038A2" w:rsidRPr="001038A2">
        <w:rPr>
          <w:rFonts w:ascii="Times New Roman" w:hAnsi="Times New Roman" w:cs="Times New Roman"/>
          <w:b/>
          <w:i/>
          <w:sz w:val="24"/>
          <w:szCs w:val="24"/>
        </w:rPr>
        <w:t xml:space="preserve"> и налоговой ставке 0,1% от кадастровой стоимости сумма ЗН должна составлять (455 408 032,32 +13 941 452,48)*0,1%= 469 349,48 руб.</w:t>
      </w:r>
    </w:p>
    <w:p w14:paraId="1888BAEE" w14:textId="77777777" w:rsidR="001038A2" w:rsidRPr="001038A2" w:rsidRDefault="001038A2" w:rsidP="001038A2">
      <w:pPr>
        <w:ind w:firstLine="0"/>
        <w:jc w:val="both"/>
        <w:rPr>
          <w:rFonts w:ascii="Times New Roman" w:eastAsiaTheme="minorEastAsia" w:hAnsi="Times New Roman"/>
          <w:b/>
          <w:sz w:val="24"/>
          <w:szCs w:val="24"/>
          <w:lang w:eastAsia="ru-RU"/>
        </w:rPr>
      </w:pPr>
    </w:p>
    <w:p w14:paraId="5077F46F" w14:textId="77777777" w:rsidR="001038A2" w:rsidRPr="001038A2" w:rsidRDefault="001038A2" w:rsidP="001038A2">
      <w:pPr>
        <w:ind w:firstLine="0"/>
        <w:jc w:val="both"/>
        <w:rPr>
          <w:rFonts w:ascii="Times New Roman" w:eastAsiaTheme="minorEastAsia" w:hAnsi="Times New Roman"/>
          <w:b/>
          <w:sz w:val="24"/>
          <w:szCs w:val="24"/>
          <w:lang w:eastAsia="ru-RU"/>
        </w:rPr>
      </w:pPr>
    </w:p>
    <w:p w14:paraId="449A368E" w14:textId="77777777" w:rsidR="001038A2" w:rsidRPr="00406179" w:rsidRDefault="001038A2" w:rsidP="00406179">
      <w:pPr>
        <w:ind w:firstLine="0"/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1038A2" w:rsidRPr="00406179" w:rsidSect="008B76EC">
      <w:footerReference w:type="even" r:id="rId18"/>
      <w:footerReference w:type="default" r:id="rId19"/>
      <w:pgSz w:w="11900" w:h="16840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FB1FBB8" w14:textId="77777777" w:rsidR="00842FCC" w:rsidRDefault="00842FCC" w:rsidP="00CB6967">
      <w:r>
        <w:separator/>
      </w:r>
    </w:p>
  </w:endnote>
  <w:endnote w:type="continuationSeparator" w:id="0">
    <w:p w14:paraId="721471FC" w14:textId="77777777" w:rsidR="00842FCC" w:rsidRDefault="00842FCC" w:rsidP="00CB69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9ECF6C6" w14:textId="77777777" w:rsidR="00842FCC" w:rsidRDefault="00842FCC" w:rsidP="00B5584C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12C3F947" w14:textId="77777777" w:rsidR="00842FCC" w:rsidRDefault="00842FCC">
    <w:pPr>
      <w:pStyle w:val="a3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ABC49EA" w14:textId="77777777" w:rsidR="00842FCC" w:rsidRDefault="00842FCC" w:rsidP="00B5584C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EE5A02">
      <w:rPr>
        <w:rStyle w:val="a5"/>
        <w:noProof/>
      </w:rPr>
      <w:t>1</w:t>
    </w:r>
    <w:r>
      <w:rPr>
        <w:rStyle w:val="a5"/>
      </w:rPr>
      <w:fldChar w:fldCharType="end"/>
    </w:r>
  </w:p>
  <w:p w14:paraId="446C546D" w14:textId="77777777" w:rsidR="00842FCC" w:rsidRDefault="00842FCC">
    <w:pPr>
      <w:pStyle w:val="a3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D3F1AF2" w14:textId="77777777" w:rsidR="00842FCC" w:rsidRDefault="00842FCC" w:rsidP="00CB6967">
      <w:r>
        <w:separator/>
      </w:r>
    </w:p>
  </w:footnote>
  <w:footnote w:type="continuationSeparator" w:id="0">
    <w:p w14:paraId="5A74009E" w14:textId="77777777" w:rsidR="00842FCC" w:rsidRDefault="00842FCC" w:rsidP="00CB696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9857F17"/>
    <w:multiLevelType w:val="hybridMultilevel"/>
    <w:tmpl w:val="E6CCCF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50B3"/>
    <w:rsid w:val="001038A2"/>
    <w:rsid w:val="00143F4F"/>
    <w:rsid w:val="003873B9"/>
    <w:rsid w:val="00406179"/>
    <w:rsid w:val="004A3EDB"/>
    <w:rsid w:val="00514D08"/>
    <w:rsid w:val="005974C7"/>
    <w:rsid w:val="006D0121"/>
    <w:rsid w:val="007632BC"/>
    <w:rsid w:val="007955A9"/>
    <w:rsid w:val="007F5022"/>
    <w:rsid w:val="0084091C"/>
    <w:rsid w:val="00842FCC"/>
    <w:rsid w:val="008B76EC"/>
    <w:rsid w:val="00981B9C"/>
    <w:rsid w:val="009C38F4"/>
    <w:rsid w:val="00AD18B6"/>
    <w:rsid w:val="00AF33E3"/>
    <w:rsid w:val="00B050B3"/>
    <w:rsid w:val="00B5584C"/>
    <w:rsid w:val="00BF6E3D"/>
    <w:rsid w:val="00CB6967"/>
    <w:rsid w:val="00D34CBB"/>
    <w:rsid w:val="00D978C4"/>
    <w:rsid w:val="00D97C42"/>
    <w:rsid w:val="00DC0255"/>
    <w:rsid w:val="00E47E18"/>
    <w:rsid w:val="00E613AA"/>
    <w:rsid w:val="00EE5A02"/>
    <w:rsid w:val="00F45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ocId w14:val="580C330E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6967"/>
    <w:pPr>
      <w:ind w:firstLine="709"/>
      <w:jc w:val="center"/>
    </w:pPr>
    <w:rPr>
      <w:rFonts w:ascii="Calibri" w:eastAsia="Calibri" w:hAnsi="Calibri" w:cs="Times New Roman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CB6967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uiPriority w:val="99"/>
    <w:rsid w:val="00CB6967"/>
    <w:rPr>
      <w:rFonts w:ascii="Calibri" w:eastAsia="Calibri" w:hAnsi="Calibri" w:cs="Times New Roman"/>
      <w:sz w:val="22"/>
      <w:szCs w:val="22"/>
      <w:lang w:eastAsia="en-US"/>
    </w:rPr>
  </w:style>
  <w:style w:type="character" w:styleId="a5">
    <w:name w:val="page number"/>
    <w:basedOn w:val="a0"/>
    <w:uiPriority w:val="99"/>
    <w:semiHidden/>
    <w:unhideWhenUsed/>
    <w:rsid w:val="00CB6967"/>
  </w:style>
  <w:style w:type="paragraph" w:customStyle="1" w:styleId="ConsPlusNormal">
    <w:name w:val="ConsPlusNormal"/>
    <w:rsid w:val="001038A2"/>
    <w:pPr>
      <w:autoSpaceDE w:val="0"/>
      <w:autoSpaceDN w:val="0"/>
      <w:adjustRightInd w:val="0"/>
    </w:pPr>
    <w:rPr>
      <w:rFonts w:ascii="Arial" w:eastAsiaTheme="minorHAnsi" w:hAnsi="Arial" w:cs="Arial"/>
      <w:sz w:val="20"/>
      <w:szCs w:val="20"/>
      <w:lang w:eastAsia="en-US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6967"/>
    <w:pPr>
      <w:ind w:firstLine="709"/>
      <w:jc w:val="center"/>
    </w:pPr>
    <w:rPr>
      <w:rFonts w:ascii="Calibri" w:eastAsia="Calibri" w:hAnsi="Calibri" w:cs="Times New Roman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CB6967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uiPriority w:val="99"/>
    <w:rsid w:val="00CB6967"/>
    <w:rPr>
      <w:rFonts w:ascii="Calibri" w:eastAsia="Calibri" w:hAnsi="Calibri" w:cs="Times New Roman"/>
      <w:sz w:val="22"/>
      <w:szCs w:val="22"/>
      <w:lang w:eastAsia="en-US"/>
    </w:rPr>
  </w:style>
  <w:style w:type="character" w:styleId="a5">
    <w:name w:val="page number"/>
    <w:basedOn w:val="a0"/>
    <w:uiPriority w:val="99"/>
    <w:semiHidden/>
    <w:unhideWhenUsed/>
    <w:rsid w:val="00CB6967"/>
  </w:style>
  <w:style w:type="paragraph" w:customStyle="1" w:styleId="ConsPlusNormal">
    <w:name w:val="ConsPlusNormal"/>
    <w:rsid w:val="001038A2"/>
    <w:pPr>
      <w:autoSpaceDE w:val="0"/>
      <w:autoSpaceDN w:val="0"/>
      <w:adjustRightInd w:val="0"/>
    </w:pPr>
    <w:rPr>
      <w:rFonts w:ascii="Arial" w:eastAsiaTheme="minorHAnsi" w:hAnsi="Arial" w:cs="Arial"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hyperlink" Target="consultantplus://offline/ref=0E2342345836969B8C4993AC9470803D208FAE9C5450C80BA21C6E5FE01D16C7C81032A510C8603AnCTCC" TargetMode="External"/><Relationship Id="rId20" Type="http://schemas.openxmlformats.org/officeDocument/2006/relationships/fontTable" Target="fontTable.xml"/><Relationship Id="rId21" Type="http://schemas.openxmlformats.org/officeDocument/2006/relationships/theme" Target="theme/theme1.xml"/><Relationship Id="rId10" Type="http://schemas.openxmlformats.org/officeDocument/2006/relationships/hyperlink" Target="consultantplus://offline/ref=0E2342345836969B8C4993AC9470803D208FAE9C5E58C80BA21C6E5FE01D16C7C81032A510C86536nCT3C" TargetMode="External"/><Relationship Id="rId11" Type="http://schemas.openxmlformats.org/officeDocument/2006/relationships/hyperlink" Target="consultantplus://offline/ref=0E2342345836969B8C4993AC9470803D208EA69A5950C80BA21C6E5FE01D16C7C81032A510C86135nCT1C" TargetMode="External"/><Relationship Id="rId12" Type="http://schemas.openxmlformats.org/officeDocument/2006/relationships/hyperlink" Target="consultantplus://offline/ref=0E2342345836969B8C4993AC9470803D208EA69D5551C80BA21C6E5FE01D16C7C81032A510C86137nCTCC" TargetMode="External"/><Relationship Id="rId13" Type="http://schemas.openxmlformats.org/officeDocument/2006/relationships/hyperlink" Target="consultantplus://offline/ref=0E2342345836969B8C4993AC9470803D208FAE9C5450C80BA21C6E5FE01D16C7C81032A510C8603AnCTCC" TargetMode="External"/><Relationship Id="rId14" Type="http://schemas.openxmlformats.org/officeDocument/2006/relationships/hyperlink" Target="consultantplus://offline/ref=0E2342345836969B8C4993AC9470803D208FAE9C5E58C80BA21C6E5FE01D16C7C81032A510C86536nCT3C" TargetMode="External"/><Relationship Id="rId15" Type="http://schemas.openxmlformats.org/officeDocument/2006/relationships/hyperlink" Target="consultantplus://offline/ref=0E2342345836969B8C4993AC9470803D208EA69A5950C80BA21C6E5FE01D16C7C81032A510C86135nCT1C" TargetMode="External"/><Relationship Id="rId16" Type="http://schemas.openxmlformats.org/officeDocument/2006/relationships/hyperlink" Target="consultantplus://offline/ref=0E2342345836969B8C4993AC9470803D208EA69D5551C80BA21C6E5FE01D16C7C81032A510C86137nCTCC" TargetMode="External"/><Relationship Id="rId17" Type="http://schemas.openxmlformats.org/officeDocument/2006/relationships/hyperlink" Target="consultantplus://offline/ref=0E2342345836969B8C4993AC9470803D208EA69C5D52C80BA21C6E5FE01D16C7C81032A510C86234nCT5C" TargetMode="External"/><Relationship Id="rId18" Type="http://schemas.openxmlformats.org/officeDocument/2006/relationships/footer" Target="footer1.xml"/><Relationship Id="rId19" Type="http://schemas.openxmlformats.org/officeDocument/2006/relationships/footer" Target="footer2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yperlink" Target="consultantplus://offline/ref=0E2342345836969B8C4993AC9470803D208CA09C5D53C80BA21C6E5FE01D16C7C81032A112nCT8C" TargetMode="Externa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3</Pages>
  <Words>1422</Words>
  <Characters>8110</Characters>
  <Application>Microsoft Macintosh Word</Application>
  <DocSecurity>0</DocSecurity>
  <Lines>67</Lines>
  <Paragraphs>19</Paragraphs>
  <ScaleCrop>false</ScaleCrop>
  <Company/>
  <LinksUpToDate>false</LinksUpToDate>
  <CharactersWithSpaces>9513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</dc:creator>
  <cp:keywords/>
  <dc:description/>
  <cp:lastModifiedBy>Ольга</cp:lastModifiedBy>
  <cp:revision>13</cp:revision>
  <dcterms:created xsi:type="dcterms:W3CDTF">2015-02-18T14:46:00Z</dcterms:created>
  <dcterms:modified xsi:type="dcterms:W3CDTF">2015-02-19T05:37:00Z</dcterms:modified>
</cp:coreProperties>
</file>